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24BA" w14:textId="4546BF83" w:rsidR="00507C89" w:rsidRPr="00A565BC" w:rsidRDefault="00507C89" w:rsidP="00364246">
      <w:pPr>
        <w:spacing w:after="120"/>
        <w:jc w:val="center"/>
        <w:rPr>
          <w:rFonts w:ascii="Arial Narrow" w:hAnsi="Arial Narrow" w:cs="Arial"/>
          <w:b/>
        </w:rPr>
      </w:pPr>
      <w:r w:rsidRPr="00A565BC">
        <w:rPr>
          <w:rFonts w:ascii="Arial Narrow" w:hAnsi="Arial Narrow" w:cs="Arial"/>
          <w:b/>
        </w:rPr>
        <w:t>MTT-</w:t>
      </w:r>
      <w:r w:rsidR="0089241A" w:rsidRPr="00A565BC">
        <w:rPr>
          <w:rFonts w:ascii="Arial Narrow" w:hAnsi="Arial Narrow" w:cs="Arial"/>
          <w:b/>
        </w:rPr>
        <w:t xml:space="preserve">S </w:t>
      </w:r>
      <w:r w:rsidRPr="00A565BC">
        <w:rPr>
          <w:rFonts w:ascii="Arial Narrow" w:hAnsi="Arial Narrow" w:cs="Arial"/>
          <w:b/>
        </w:rPr>
        <w:t xml:space="preserve">DML </w:t>
      </w:r>
      <w:r w:rsidR="0089241A" w:rsidRPr="00A565BC">
        <w:rPr>
          <w:rFonts w:ascii="Arial Narrow" w:hAnsi="Arial Narrow" w:cs="Arial"/>
          <w:b/>
        </w:rPr>
        <w:t>Pre-T</w:t>
      </w:r>
      <w:r w:rsidR="004634BB">
        <w:rPr>
          <w:rFonts w:ascii="Arial Narrow" w:hAnsi="Arial Narrow" w:cs="Arial"/>
          <w:b/>
        </w:rPr>
        <w:t>alk</w:t>
      </w:r>
      <w:r w:rsidRPr="00A565BC">
        <w:rPr>
          <w:rFonts w:ascii="Arial Narrow" w:hAnsi="Arial Narrow" w:cs="Arial"/>
          <w:b/>
        </w:rPr>
        <w:t xml:space="preserve"> Approval Form</w:t>
      </w:r>
      <w:r w:rsidR="00A05E97" w:rsidRPr="00A565BC">
        <w:rPr>
          <w:rFonts w:ascii="Arial Narrow" w:hAnsi="Arial Narrow" w:cs="Arial"/>
          <w:b/>
        </w:rPr>
        <w:t xml:space="preserve"> Instructions</w:t>
      </w:r>
      <w:r w:rsidR="00FE6C01" w:rsidRPr="00A565BC">
        <w:rPr>
          <w:rFonts w:ascii="Arial Narrow" w:hAnsi="Arial Narrow" w:cs="Arial"/>
          <w:b/>
        </w:rPr>
        <w:t xml:space="preserve"> (Effective 1/1/20</w:t>
      </w:r>
      <w:r w:rsidR="00B4232B">
        <w:rPr>
          <w:rFonts w:ascii="Arial Narrow" w:hAnsi="Arial Narrow" w:cs="Arial"/>
          <w:b/>
        </w:rPr>
        <w:t>23</w:t>
      </w:r>
      <w:r w:rsidR="000D459B" w:rsidRPr="00A565BC">
        <w:rPr>
          <w:rFonts w:ascii="Arial Narrow" w:hAnsi="Arial Narrow" w:cs="Arial"/>
          <w:b/>
        </w:rPr>
        <w:t>)</w:t>
      </w:r>
    </w:p>
    <w:p w14:paraId="1FC8B9A1" w14:textId="0EE14F31" w:rsidR="00067281" w:rsidRPr="00EB50C6" w:rsidRDefault="0089241A" w:rsidP="00EB50C6">
      <w:pPr>
        <w:spacing w:after="120"/>
        <w:jc w:val="both"/>
        <w:rPr>
          <w:rFonts w:ascii="Arial Narrow" w:hAnsi="Arial Narrow" w:cs="Arial"/>
        </w:rPr>
      </w:pPr>
      <w:r w:rsidRPr="00EB50C6">
        <w:rPr>
          <w:rFonts w:ascii="Arial Narrow" w:hAnsi="Arial Narrow" w:cs="Arial"/>
        </w:rPr>
        <w:t xml:space="preserve">To ensure </w:t>
      </w:r>
      <w:r w:rsidR="005903E8" w:rsidRPr="00EB50C6">
        <w:rPr>
          <w:rFonts w:ascii="Arial Narrow" w:hAnsi="Arial Narrow" w:cs="Arial"/>
        </w:rPr>
        <w:t>sufficient</w:t>
      </w:r>
      <w:r w:rsidRPr="00EB50C6">
        <w:rPr>
          <w:rFonts w:ascii="Arial Narrow" w:hAnsi="Arial Narrow" w:cs="Arial"/>
        </w:rPr>
        <w:t xml:space="preserve"> fund is allocated for reimbursement, this form must be completed and submitted to </w:t>
      </w:r>
      <w:r w:rsidR="00CD3347" w:rsidRPr="00EB50C6">
        <w:rPr>
          <w:rFonts w:ascii="Arial Narrow" w:hAnsi="Arial Narrow" w:cs="Arial"/>
        </w:rPr>
        <w:t>the</w:t>
      </w:r>
      <w:r w:rsidRPr="00EB50C6">
        <w:rPr>
          <w:rFonts w:ascii="Arial Narrow" w:hAnsi="Arial Narrow" w:cs="Arial"/>
        </w:rPr>
        <w:t xml:space="preserve"> DML </w:t>
      </w:r>
      <w:r w:rsidR="00CD3347" w:rsidRPr="00EB50C6">
        <w:rPr>
          <w:rFonts w:ascii="Arial Narrow" w:hAnsi="Arial Narrow" w:cs="Arial"/>
        </w:rPr>
        <w:t>Coordinator</w:t>
      </w:r>
      <w:r w:rsidRPr="00EB50C6">
        <w:rPr>
          <w:rFonts w:ascii="Arial Narrow" w:hAnsi="Arial Narrow" w:cs="Arial"/>
        </w:rPr>
        <w:t xml:space="preserve"> for approval prior to the </w:t>
      </w:r>
      <w:r w:rsidR="00C509F1" w:rsidRPr="00EB50C6">
        <w:rPr>
          <w:rFonts w:ascii="Arial Narrow" w:hAnsi="Arial Narrow" w:cs="Arial"/>
        </w:rPr>
        <w:t>travel</w:t>
      </w:r>
      <w:r w:rsidRPr="00EB50C6">
        <w:rPr>
          <w:rFonts w:ascii="Arial Narrow" w:hAnsi="Arial Narrow" w:cs="Arial"/>
        </w:rPr>
        <w:t xml:space="preserve">. </w:t>
      </w:r>
      <w:r w:rsidR="00C509F1" w:rsidRPr="00EB50C6">
        <w:rPr>
          <w:rFonts w:ascii="Arial Narrow" w:hAnsi="Arial Narrow" w:cs="Arial"/>
        </w:rPr>
        <w:t>Expenses without pre-t</w:t>
      </w:r>
      <w:r w:rsidR="004634BB">
        <w:rPr>
          <w:rFonts w:ascii="Arial Narrow" w:hAnsi="Arial Narrow" w:cs="Arial"/>
        </w:rPr>
        <w:t>alk</w:t>
      </w:r>
      <w:r w:rsidR="00C509F1" w:rsidRPr="00EB50C6">
        <w:rPr>
          <w:rFonts w:ascii="Arial Narrow" w:hAnsi="Arial Narrow" w:cs="Arial"/>
        </w:rPr>
        <w:t xml:space="preserve"> approval will not be reimbursed by MTT-S AdCom. </w:t>
      </w:r>
      <w:r w:rsidR="00067281" w:rsidRPr="00EB50C6">
        <w:rPr>
          <w:rFonts w:ascii="Arial Narrow" w:hAnsi="Arial Narrow" w:cs="Arial"/>
        </w:rPr>
        <w:t>Although normally the review and approval of DML t</w:t>
      </w:r>
      <w:r w:rsidR="009822D3" w:rsidRPr="00EB50C6">
        <w:rPr>
          <w:rFonts w:ascii="Arial Narrow" w:hAnsi="Arial Narrow" w:cs="Arial"/>
        </w:rPr>
        <w:t xml:space="preserve">ravel will be </w:t>
      </w:r>
      <w:r w:rsidR="00067281" w:rsidRPr="00EB50C6">
        <w:rPr>
          <w:rFonts w:ascii="Arial Narrow" w:hAnsi="Arial Narrow" w:cs="Arial"/>
        </w:rPr>
        <w:t>completed</w:t>
      </w:r>
      <w:r w:rsidR="009822D3" w:rsidRPr="00EB50C6">
        <w:rPr>
          <w:rFonts w:ascii="Arial Narrow" w:hAnsi="Arial Narrow" w:cs="Arial"/>
        </w:rPr>
        <w:t xml:space="preserve"> within 5 working days</w:t>
      </w:r>
      <w:r w:rsidR="00067281" w:rsidRPr="00EB50C6">
        <w:rPr>
          <w:rFonts w:ascii="Arial Narrow" w:hAnsi="Arial Narrow" w:cs="Arial"/>
        </w:rPr>
        <w:t>, please complete and submit the form for approval as early as possible</w:t>
      </w:r>
      <w:r w:rsidR="009822D3" w:rsidRPr="00EB50C6">
        <w:rPr>
          <w:rFonts w:ascii="Arial Narrow" w:hAnsi="Arial Narrow" w:cs="Arial"/>
        </w:rPr>
        <w:t>.</w:t>
      </w:r>
    </w:p>
    <w:p w14:paraId="728628F5" w14:textId="77777777" w:rsidR="00067281" w:rsidRPr="00EB50C6" w:rsidRDefault="00067281" w:rsidP="00EB50C6">
      <w:pPr>
        <w:spacing w:after="120"/>
        <w:jc w:val="both"/>
        <w:rPr>
          <w:rFonts w:ascii="Arial Narrow" w:hAnsi="Arial Narrow" w:cs="Arial"/>
        </w:rPr>
      </w:pPr>
      <w:r w:rsidRPr="00EB50C6">
        <w:rPr>
          <w:rFonts w:ascii="Arial Narrow" w:hAnsi="Arial Narrow" w:cs="Arial"/>
        </w:rPr>
        <w:t>Please follow the</w:t>
      </w:r>
      <w:r w:rsidR="00524622" w:rsidRPr="00EB50C6">
        <w:rPr>
          <w:rFonts w:ascii="Arial Narrow" w:hAnsi="Arial Narrow" w:cs="Arial"/>
        </w:rPr>
        <w:t>se</w:t>
      </w:r>
      <w:r w:rsidRPr="00EB50C6">
        <w:rPr>
          <w:rFonts w:ascii="Arial Narrow" w:hAnsi="Arial Narrow" w:cs="Arial"/>
        </w:rPr>
        <w:t xml:space="preserve"> guidelines when planning your DML trip:</w:t>
      </w:r>
    </w:p>
    <w:p w14:paraId="1FDE262F" w14:textId="44646781" w:rsidR="00D62D57" w:rsidRPr="00EB50C6" w:rsidRDefault="00D62D57" w:rsidP="00EB50C6">
      <w:pPr>
        <w:numPr>
          <w:ilvl w:val="0"/>
          <w:numId w:val="2"/>
        </w:numPr>
        <w:spacing w:after="120"/>
        <w:ind w:left="360"/>
        <w:jc w:val="both"/>
        <w:rPr>
          <w:rFonts w:ascii="Arial Narrow" w:hAnsi="Arial Narrow" w:cs="Arial"/>
        </w:rPr>
      </w:pPr>
      <w:r w:rsidRPr="00EB50C6">
        <w:rPr>
          <w:rFonts w:ascii="Arial Narrow" w:hAnsi="Arial Narrow" w:cs="Arial"/>
        </w:rPr>
        <w:t>The DML travel will follow the same travel reimbursement policy of the AdCom travel:</w:t>
      </w:r>
    </w:p>
    <w:p w14:paraId="286B9133" w14:textId="77777777" w:rsidR="00D62D57" w:rsidRPr="00EB50C6" w:rsidRDefault="00D62D57" w:rsidP="00EB50C6">
      <w:pPr>
        <w:numPr>
          <w:ilvl w:val="0"/>
          <w:numId w:val="3"/>
        </w:numPr>
        <w:spacing w:after="120"/>
        <w:ind w:left="720"/>
        <w:jc w:val="both"/>
        <w:rPr>
          <w:rFonts w:ascii="Arial Narrow" w:hAnsi="Arial Narrow" w:cs="Arial"/>
        </w:rPr>
      </w:pPr>
      <w:r w:rsidRPr="00EB50C6">
        <w:rPr>
          <w:rFonts w:ascii="Arial Narrow" w:hAnsi="Arial Narrow" w:cs="Arial"/>
        </w:rPr>
        <w:t>"Travel must be preapproved by the cognizant AdCom Standing Committee Chair or Society Treasurer with oversight of the budget from which the travel will be reimbursed."</w:t>
      </w:r>
    </w:p>
    <w:p w14:paraId="41AE06E0" w14:textId="652665B7" w:rsidR="00D62D57" w:rsidRPr="00F12F70" w:rsidRDefault="00D62D57" w:rsidP="00EB50C6">
      <w:pPr>
        <w:numPr>
          <w:ilvl w:val="0"/>
          <w:numId w:val="3"/>
        </w:numPr>
        <w:spacing w:after="120"/>
        <w:ind w:left="720"/>
        <w:jc w:val="both"/>
        <w:rPr>
          <w:rFonts w:ascii="Arial Narrow" w:hAnsi="Arial Narrow" w:cs="Arial"/>
        </w:rPr>
      </w:pPr>
      <w:r w:rsidRPr="00F12F70">
        <w:rPr>
          <w:rFonts w:ascii="Arial Narrow" w:hAnsi="Arial Narrow" w:cs="Arial"/>
        </w:rPr>
        <w:t>"</w:t>
      </w:r>
      <w:r w:rsidR="00957457" w:rsidRPr="00F12F70">
        <w:rPr>
          <w:rFonts w:ascii="Arial Narrow" w:hAnsi="Arial Narrow" w:cs="Arial"/>
        </w:rPr>
        <w:t>M</w:t>
      </w:r>
      <w:r w:rsidRPr="00F12F70">
        <w:rPr>
          <w:rFonts w:ascii="Arial Narrow" w:hAnsi="Arial Narrow" w:cs="Arial"/>
        </w:rPr>
        <w:t>aximum reimbursement for a domestic (within a single continent) trip is $</w:t>
      </w:r>
      <w:r w:rsidR="00957457" w:rsidRPr="00F12F70">
        <w:rPr>
          <w:rFonts w:ascii="Arial Narrow" w:hAnsi="Arial Narrow" w:cs="Arial"/>
        </w:rPr>
        <w:t>20</w:t>
      </w:r>
      <w:r w:rsidRPr="00F12F70">
        <w:rPr>
          <w:rFonts w:ascii="Arial Narrow" w:hAnsi="Arial Narrow" w:cs="Arial"/>
        </w:rPr>
        <w:t>00 unless a more restrictive budget limit is specified by the details of the particular travel grant or award."</w:t>
      </w:r>
    </w:p>
    <w:p w14:paraId="4C4AA5CD" w14:textId="564C0686" w:rsidR="00D62D57" w:rsidRPr="00F12F70" w:rsidRDefault="00D62D57" w:rsidP="00EB50C6">
      <w:pPr>
        <w:numPr>
          <w:ilvl w:val="0"/>
          <w:numId w:val="3"/>
        </w:numPr>
        <w:spacing w:after="120"/>
        <w:ind w:left="720"/>
        <w:jc w:val="both"/>
        <w:rPr>
          <w:rFonts w:ascii="Arial Narrow" w:hAnsi="Arial Narrow" w:cs="Arial"/>
        </w:rPr>
      </w:pPr>
      <w:r w:rsidRPr="00F12F70">
        <w:rPr>
          <w:rFonts w:ascii="Arial Narrow" w:hAnsi="Arial Narrow" w:cs="Arial"/>
        </w:rPr>
        <w:t>"</w:t>
      </w:r>
      <w:r w:rsidR="00957457" w:rsidRPr="00F12F70">
        <w:rPr>
          <w:rFonts w:ascii="Arial Narrow" w:hAnsi="Arial Narrow" w:cs="Arial"/>
        </w:rPr>
        <w:t>M</w:t>
      </w:r>
      <w:r w:rsidRPr="00F12F70">
        <w:rPr>
          <w:rFonts w:ascii="Arial Narrow" w:hAnsi="Arial Narrow" w:cs="Arial"/>
        </w:rPr>
        <w:t xml:space="preserve">aximum reimbursement for an </w:t>
      </w:r>
      <w:r w:rsidR="00957457" w:rsidRPr="00F12F70">
        <w:rPr>
          <w:rFonts w:ascii="Arial Narrow" w:hAnsi="Arial Narrow" w:cs="Arial"/>
        </w:rPr>
        <w:t>overseas</w:t>
      </w:r>
      <w:r w:rsidRPr="00F12F70">
        <w:rPr>
          <w:rFonts w:ascii="Arial Narrow" w:hAnsi="Arial Narrow" w:cs="Arial"/>
        </w:rPr>
        <w:t xml:space="preserve"> </w:t>
      </w:r>
      <w:r w:rsidR="00957457" w:rsidRPr="00F12F70">
        <w:rPr>
          <w:rFonts w:ascii="Arial Narrow" w:hAnsi="Arial Narrow" w:cs="Arial"/>
        </w:rPr>
        <w:t>(multi-continent</w:t>
      </w:r>
      <w:r w:rsidR="00957457" w:rsidRPr="00F12F70">
        <w:rPr>
          <w:rFonts w:ascii="Arial Narrow" w:hAnsi="Arial Narrow" w:cs="Arial" w:hint="eastAsia"/>
        </w:rPr>
        <w:t>)</w:t>
      </w:r>
      <w:r w:rsidR="00957457" w:rsidRPr="00F12F70">
        <w:rPr>
          <w:rFonts w:ascii="Arial Narrow" w:hAnsi="Arial Narrow" w:cs="Arial"/>
        </w:rPr>
        <w:t xml:space="preserve"> </w:t>
      </w:r>
      <w:r w:rsidRPr="00F12F70">
        <w:rPr>
          <w:rFonts w:ascii="Arial Narrow" w:hAnsi="Arial Narrow" w:cs="Arial"/>
        </w:rPr>
        <w:t>trip is $</w:t>
      </w:r>
      <w:r w:rsidR="00957457" w:rsidRPr="00F12F70">
        <w:rPr>
          <w:rFonts w:ascii="Arial Narrow" w:hAnsi="Arial Narrow" w:cs="Arial"/>
        </w:rPr>
        <w:t>300</w:t>
      </w:r>
      <w:r w:rsidRPr="00F12F70">
        <w:rPr>
          <w:rFonts w:ascii="Arial Narrow" w:hAnsi="Arial Narrow" w:cs="Arial"/>
        </w:rPr>
        <w:t>0 unless a more restrictive budget limit is specified by the details of the particular travel grant or award."</w:t>
      </w:r>
    </w:p>
    <w:p w14:paraId="66C78EEC" w14:textId="77777777" w:rsidR="00D62D57" w:rsidRPr="00EB50C6" w:rsidRDefault="00D62D57" w:rsidP="00EB50C6">
      <w:pPr>
        <w:numPr>
          <w:ilvl w:val="0"/>
          <w:numId w:val="3"/>
        </w:numPr>
        <w:spacing w:after="120"/>
        <w:ind w:left="720"/>
        <w:jc w:val="both"/>
        <w:rPr>
          <w:rFonts w:ascii="Arial Narrow" w:hAnsi="Arial Narrow" w:cs="Arial"/>
        </w:rPr>
      </w:pPr>
      <w:r w:rsidRPr="00EB50C6">
        <w:rPr>
          <w:rFonts w:ascii="Arial Narrow" w:hAnsi="Arial Narrow" w:cs="Arial"/>
        </w:rPr>
        <w:t xml:space="preserve">"Additional legs on a trip increase the maximum reimbursement by $500 per leg. An additional leg is defined as stopping in a 2nd (or 3rd …) city to attend multiple events for Society business on a single trip. Note that such multi-segment trips are a time and </w:t>
      </w:r>
      <w:r w:rsidR="00F419B3" w:rsidRPr="00EB50C6">
        <w:rPr>
          <w:rFonts w:ascii="Arial Narrow" w:hAnsi="Arial Narrow" w:cs="Arial"/>
        </w:rPr>
        <w:t>cost-effective</w:t>
      </w:r>
      <w:r w:rsidRPr="00EB50C6">
        <w:rPr>
          <w:rFonts w:ascii="Arial Narrow" w:hAnsi="Arial Narrow" w:cs="Arial"/>
        </w:rPr>
        <w:t xml:space="preserve"> way to conduct business and are encouraged where possible."</w:t>
      </w:r>
    </w:p>
    <w:p w14:paraId="604DECA0" w14:textId="77777777" w:rsidR="00CD3347" w:rsidRPr="00CD3347" w:rsidRDefault="00CD3347" w:rsidP="00EB50C6">
      <w:pPr>
        <w:numPr>
          <w:ilvl w:val="0"/>
          <w:numId w:val="4"/>
        </w:numPr>
        <w:tabs>
          <w:tab w:val="left" w:pos="480"/>
        </w:tabs>
        <w:kinsoku w:val="0"/>
        <w:overflowPunct w:val="0"/>
        <w:autoSpaceDE w:val="0"/>
        <w:autoSpaceDN w:val="0"/>
        <w:adjustRightInd w:val="0"/>
        <w:spacing w:after="120"/>
        <w:ind w:right="102" w:hanging="361"/>
        <w:jc w:val="both"/>
        <w:rPr>
          <w:rFonts w:ascii="Arial Narrow" w:hAnsi="Arial Narrow" w:cs="Arial Narrow"/>
        </w:rPr>
      </w:pPr>
      <w:bookmarkStart w:id="0" w:name="2019-DML-Pre-Travel-Report"/>
      <w:bookmarkEnd w:id="0"/>
      <w:r w:rsidRPr="00CD3347">
        <w:rPr>
          <w:rFonts w:ascii="Arial Narrow" w:hAnsi="Arial Narrow" w:cs="Arial Narrow"/>
        </w:rPr>
        <w:t>DMLs represent MTT-S AdCom Technical Committees to deliver lectures at various Chapters, a service provided to society members and future members. To make more effective use of limited travel fund, please estimate the number of attendees to the lectures and the cost of the trip. Please work with the Chapter(s) to increase the number of</w:t>
      </w:r>
      <w:r w:rsidRPr="00CD3347">
        <w:rPr>
          <w:rFonts w:ascii="Arial Narrow" w:hAnsi="Arial Narrow" w:cs="Arial Narrow"/>
          <w:spacing w:val="17"/>
        </w:rPr>
        <w:t xml:space="preserve"> </w:t>
      </w:r>
      <w:r w:rsidRPr="00CD3347">
        <w:rPr>
          <w:rFonts w:ascii="Arial Narrow" w:hAnsi="Arial Narrow" w:cs="Arial Narrow"/>
        </w:rPr>
        <w:t>attendees.</w:t>
      </w:r>
    </w:p>
    <w:p w14:paraId="287B9523" w14:textId="60D2FEBC" w:rsidR="00CD3347" w:rsidRPr="00CD3347" w:rsidRDefault="00CD3347" w:rsidP="00EB50C6">
      <w:pPr>
        <w:numPr>
          <w:ilvl w:val="0"/>
          <w:numId w:val="4"/>
        </w:numPr>
        <w:tabs>
          <w:tab w:val="left" w:pos="480"/>
        </w:tabs>
        <w:kinsoku w:val="0"/>
        <w:overflowPunct w:val="0"/>
        <w:autoSpaceDE w:val="0"/>
        <w:autoSpaceDN w:val="0"/>
        <w:adjustRightInd w:val="0"/>
        <w:spacing w:after="120"/>
        <w:ind w:right="165" w:hanging="361"/>
        <w:jc w:val="both"/>
        <w:rPr>
          <w:rFonts w:ascii="Arial Narrow" w:hAnsi="Arial Narrow" w:cs="Arial Narrow"/>
        </w:rPr>
      </w:pPr>
      <w:r w:rsidRPr="00CD3347">
        <w:rPr>
          <w:rFonts w:ascii="Arial Narrow" w:hAnsi="Arial Narrow" w:cs="Arial Narrow"/>
        </w:rPr>
        <w:t>After</w:t>
      </w:r>
      <w:r w:rsidRPr="00CD3347">
        <w:rPr>
          <w:rFonts w:ascii="Arial Narrow" w:hAnsi="Arial Narrow" w:cs="Arial Narrow"/>
          <w:spacing w:val="2"/>
        </w:rPr>
        <w:t xml:space="preserve"> </w:t>
      </w:r>
      <w:r w:rsidRPr="00CD3347">
        <w:rPr>
          <w:rFonts w:ascii="Arial Narrow" w:hAnsi="Arial Narrow" w:cs="Arial Narrow"/>
        </w:rPr>
        <w:t>the</w:t>
      </w:r>
      <w:r w:rsidRPr="00CD3347">
        <w:rPr>
          <w:rFonts w:ascii="Arial Narrow" w:hAnsi="Arial Narrow" w:cs="Arial Narrow"/>
          <w:spacing w:val="3"/>
        </w:rPr>
        <w:t xml:space="preserve"> </w:t>
      </w:r>
      <w:r w:rsidRPr="00CD3347">
        <w:rPr>
          <w:rFonts w:ascii="Arial Narrow" w:hAnsi="Arial Narrow" w:cs="Arial Narrow"/>
        </w:rPr>
        <w:t>travel,</w:t>
      </w:r>
      <w:r w:rsidRPr="00CD3347">
        <w:rPr>
          <w:rFonts w:ascii="Arial Narrow" w:hAnsi="Arial Narrow" w:cs="Arial Narrow"/>
          <w:spacing w:val="3"/>
        </w:rPr>
        <w:t xml:space="preserve"> </w:t>
      </w:r>
      <w:r w:rsidRPr="00CD3347">
        <w:rPr>
          <w:rFonts w:ascii="Arial Narrow" w:hAnsi="Arial Narrow" w:cs="Arial Narrow"/>
        </w:rPr>
        <w:t>submit</w:t>
      </w:r>
      <w:r w:rsidRPr="00CD3347">
        <w:rPr>
          <w:rFonts w:ascii="Arial Narrow" w:hAnsi="Arial Narrow" w:cs="Arial Narrow"/>
          <w:spacing w:val="3"/>
        </w:rPr>
        <w:t xml:space="preserve"> </w:t>
      </w:r>
      <w:r w:rsidRPr="00CD3347">
        <w:rPr>
          <w:rFonts w:ascii="Arial Narrow" w:hAnsi="Arial Narrow" w:cs="Arial Narrow"/>
        </w:rPr>
        <w:t>the</w:t>
      </w:r>
      <w:r w:rsidRPr="00CD3347">
        <w:rPr>
          <w:rFonts w:ascii="Arial Narrow" w:hAnsi="Arial Narrow" w:cs="Arial Narrow"/>
          <w:spacing w:val="-1"/>
        </w:rPr>
        <w:t xml:space="preserve"> </w:t>
      </w:r>
      <w:r w:rsidRPr="00CD3347">
        <w:rPr>
          <w:rFonts w:ascii="Arial Narrow" w:hAnsi="Arial Narrow" w:cs="Arial Narrow"/>
        </w:rPr>
        <w:t>Post-T</w:t>
      </w:r>
      <w:r w:rsidR="004634BB">
        <w:rPr>
          <w:rFonts w:ascii="Arial Narrow" w:hAnsi="Arial Narrow" w:cs="Arial Narrow"/>
        </w:rPr>
        <w:t>alk</w:t>
      </w:r>
      <w:r w:rsidRPr="00CD3347">
        <w:rPr>
          <w:rFonts w:ascii="Arial Narrow" w:hAnsi="Arial Narrow" w:cs="Arial Narrow"/>
          <w:spacing w:val="2"/>
        </w:rPr>
        <w:t xml:space="preserve"> </w:t>
      </w:r>
      <w:r w:rsidRPr="00CD3347">
        <w:rPr>
          <w:rFonts w:ascii="Arial Narrow" w:hAnsi="Arial Narrow" w:cs="Arial Narrow"/>
        </w:rPr>
        <w:t>Form</w:t>
      </w:r>
      <w:r w:rsidRPr="00CD3347">
        <w:rPr>
          <w:rFonts w:ascii="Arial Narrow" w:hAnsi="Arial Narrow" w:cs="Arial Narrow"/>
          <w:spacing w:val="3"/>
        </w:rPr>
        <w:t xml:space="preserve"> </w:t>
      </w:r>
      <w:r w:rsidRPr="00CD3347">
        <w:rPr>
          <w:rFonts w:ascii="Arial Narrow" w:hAnsi="Arial Narrow" w:cs="Arial Narrow"/>
        </w:rPr>
        <w:t>to</w:t>
      </w:r>
      <w:r w:rsidRPr="00CD3347">
        <w:rPr>
          <w:rFonts w:ascii="Arial Narrow" w:hAnsi="Arial Narrow" w:cs="Arial Narrow"/>
          <w:spacing w:val="3"/>
        </w:rPr>
        <w:t xml:space="preserve"> </w:t>
      </w:r>
      <w:r w:rsidRPr="00CD3347">
        <w:rPr>
          <w:rFonts w:ascii="Arial Narrow" w:hAnsi="Arial Narrow" w:cs="Arial Narrow"/>
        </w:rPr>
        <w:t>the</w:t>
      </w:r>
      <w:r w:rsidRPr="00CD3347">
        <w:rPr>
          <w:rFonts w:ascii="Arial Narrow" w:hAnsi="Arial Narrow" w:cs="Arial Narrow"/>
          <w:spacing w:val="3"/>
        </w:rPr>
        <w:t xml:space="preserve"> </w:t>
      </w:r>
      <w:r w:rsidRPr="00CD3347">
        <w:rPr>
          <w:rFonts w:ascii="Arial Narrow" w:hAnsi="Arial Narrow" w:cs="Arial Narrow"/>
        </w:rPr>
        <w:t>DML</w:t>
      </w:r>
      <w:r w:rsidRPr="00CD3347">
        <w:rPr>
          <w:rFonts w:ascii="Arial Narrow" w:hAnsi="Arial Narrow" w:cs="Arial Narrow"/>
          <w:spacing w:val="3"/>
        </w:rPr>
        <w:t xml:space="preserve"> </w:t>
      </w:r>
      <w:r w:rsidRPr="00CD3347">
        <w:rPr>
          <w:rFonts w:ascii="Arial Narrow" w:hAnsi="Arial Narrow" w:cs="Arial Narrow"/>
        </w:rPr>
        <w:t>Coordinator</w:t>
      </w:r>
      <w:r w:rsidRPr="00CD3347">
        <w:rPr>
          <w:rFonts w:ascii="Arial Narrow" w:hAnsi="Arial Narrow" w:cs="Arial Narrow"/>
          <w:spacing w:val="3"/>
        </w:rPr>
        <w:t xml:space="preserve"> </w:t>
      </w:r>
      <w:r w:rsidRPr="00CD3347">
        <w:rPr>
          <w:rFonts w:ascii="Arial Narrow" w:hAnsi="Arial Narrow" w:cs="Arial Narrow"/>
        </w:rPr>
        <w:t>and</w:t>
      </w:r>
      <w:r w:rsidRPr="00CD3347">
        <w:rPr>
          <w:rFonts w:ascii="Arial Narrow" w:hAnsi="Arial Narrow" w:cs="Arial Narrow"/>
          <w:spacing w:val="3"/>
        </w:rPr>
        <w:t xml:space="preserve"> </w:t>
      </w:r>
      <w:r w:rsidRPr="00CD3347">
        <w:rPr>
          <w:rFonts w:ascii="Arial Narrow" w:hAnsi="Arial Narrow" w:cs="Arial Narrow"/>
        </w:rPr>
        <w:t>submit</w:t>
      </w:r>
      <w:r w:rsidRPr="00CD3347">
        <w:rPr>
          <w:rFonts w:ascii="Arial Narrow" w:hAnsi="Arial Narrow" w:cs="Arial Narrow"/>
          <w:spacing w:val="3"/>
        </w:rPr>
        <w:t xml:space="preserve"> </w:t>
      </w:r>
      <w:r w:rsidRPr="00CD3347">
        <w:rPr>
          <w:rFonts w:ascii="Arial Narrow" w:hAnsi="Arial Narrow" w:cs="Arial Narrow"/>
        </w:rPr>
        <w:t>your</w:t>
      </w:r>
      <w:r w:rsidRPr="00CD3347">
        <w:rPr>
          <w:rFonts w:ascii="Arial Narrow" w:hAnsi="Arial Narrow" w:cs="Arial Narrow"/>
          <w:spacing w:val="4"/>
        </w:rPr>
        <w:t xml:space="preserve"> </w:t>
      </w:r>
      <w:r w:rsidRPr="00CD3347">
        <w:rPr>
          <w:rFonts w:ascii="Arial Narrow" w:hAnsi="Arial Narrow" w:cs="Arial Narrow"/>
        </w:rPr>
        <w:t>reimbursement request</w:t>
      </w:r>
      <w:r w:rsidRPr="00CD3347">
        <w:rPr>
          <w:rFonts w:ascii="Arial Narrow" w:hAnsi="Arial Narrow" w:cs="Arial Narrow"/>
          <w:spacing w:val="3"/>
        </w:rPr>
        <w:t xml:space="preserve"> </w:t>
      </w:r>
      <w:r w:rsidRPr="00CD3347">
        <w:rPr>
          <w:rFonts w:ascii="Arial Narrow" w:hAnsi="Arial Narrow" w:cs="Arial Narrow"/>
        </w:rPr>
        <w:t>through</w:t>
      </w:r>
      <w:r w:rsidRPr="00CD3347">
        <w:rPr>
          <w:rFonts w:ascii="Arial Narrow" w:hAnsi="Arial Narrow" w:cs="Arial Narrow"/>
          <w:spacing w:val="3"/>
        </w:rPr>
        <w:t xml:space="preserve"> </w:t>
      </w:r>
      <w:r w:rsidRPr="00CD3347">
        <w:rPr>
          <w:rFonts w:ascii="Arial Narrow" w:hAnsi="Arial Narrow" w:cs="Arial Narrow"/>
        </w:rPr>
        <w:t>CONCUR</w:t>
      </w:r>
      <w:r w:rsidRPr="00CD3347">
        <w:rPr>
          <w:rFonts w:ascii="Arial Narrow" w:hAnsi="Arial Narrow" w:cs="Arial Narrow"/>
          <w:spacing w:val="3"/>
        </w:rPr>
        <w:t xml:space="preserve"> </w:t>
      </w:r>
      <w:r w:rsidRPr="00CD3347">
        <w:rPr>
          <w:rFonts w:ascii="Arial Narrow" w:hAnsi="Arial Narrow" w:cs="Arial Narrow"/>
        </w:rPr>
        <w:t>with</w:t>
      </w:r>
      <w:r w:rsidRPr="00CD3347">
        <w:rPr>
          <w:rFonts w:ascii="Arial Narrow" w:hAnsi="Arial Narrow" w:cs="Arial Narrow"/>
          <w:spacing w:val="3"/>
        </w:rPr>
        <w:t xml:space="preserve"> </w:t>
      </w:r>
      <w:r w:rsidRPr="00CD3347">
        <w:rPr>
          <w:rFonts w:ascii="Arial Narrow" w:hAnsi="Arial Narrow" w:cs="Arial Narrow"/>
        </w:rPr>
        <w:t>scanned</w:t>
      </w:r>
      <w:r w:rsidRPr="00CD3347">
        <w:rPr>
          <w:rFonts w:ascii="Arial Narrow" w:hAnsi="Arial Narrow" w:cs="Arial Narrow"/>
          <w:spacing w:val="1"/>
        </w:rPr>
        <w:t xml:space="preserve"> </w:t>
      </w:r>
      <w:r w:rsidRPr="00CD3347">
        <w:rPr>
          <w:rFonts w:ascii="Arial Narrow" w:hAnsi="Arial Narrow" w:cs="Arial Narrow"/>
        </w:rPr>
        <w:t>copies</w:t>
      </w:r>
      <w:r w:rsidRPr="00CD3347">
        <w:rPr>
          <w:rFonts w:ascii="Arial Narrow" w:hAnsi="Arial Narrow" w:cs="Arial Narrow"/>
          <w:spacing w:val="2"/>
        </w:rPr>
        <w:t xml:space="preserve"> </w:t>
      </w:r>
      <w:r w:rsidRPr="00CD3347">
        <w:rPr>
          <w:rFonts w:ascii="Arial Narrow" w:hAnsi="Arial Narrow" w:cs="Arial Narrow"/>
        </w:rPr>
        <w:t>of</w:t>
      </w:r>
      <w:r w:rsidRPr="00CD3347">
        <w:rPr>
          <w:rFonts w:ascii="Arial Narrow" w:hAnsi="Arial Narrow" w:cs="Arial Narrow"/>
          <w:spacing w:val="3"/>
        </w:rPr>
        <w:t xml:space="preserve"> </w:t>
      </w:r>
      <w:r w:rsidRPr="00CD3347">
        <w:rPr>
          <w:rFonts w:ascii="Arial Narrow" w:hAnsi="Arial Narrow" w:cs="Arial Narrow"/>
        </w:rPr>
        <w:t>receipts</w:t>
      </w:r>
      <w:r w:rsidRPr="00CD3347">
        <w:rPr>
          <w:rFonts w:ascii="Arial Narrow" w:hAnsi="Arial Narrow" w:cs="Arial Narrow"/>
          <w:spacing w:val="2"/>
        </w:rPr>
        <w:t xml:space="preserve"> </w:t>
      </w:r>
      <w:r w:rsidRPr="00CD3347">
        <w:rPr>
          <w:rFonts w:ascii="Arial Narrow" w:hAnsi="Arial Narrow" w:cs="Arial Narrow"/>
        </w:rPr>
        <w:t>as</w:t>
      </w:r>
      <w:r w:rsidRPr="00CD3347">
        <w:rPr>
          <w:rFonts w:ascii="Arial Narrow" w:hAnsi="Arial Narrow" w:cs="Arial Narrow"/>
          <w:spacing w:val="-2"/>
        </w:rPr>
        <w:t xml:space="preserve"> </w:t>
      </w:r>
      <w:r w:rsidRPr="00CD3347">
        <w:rPr>
          <w:rFonts w:ascii="Arial Narrow" w:hAnsi="Arial Narrow" w:cs="Arial Narrow"/>
        </w:rPr>
        <w:t>soon</w:t>
      </w:r>
      <w:r w:rsidRPr="00CD3347">
        <w:rPr>
          <w:rFonts w:ascii="Arial Narrow" w:hAnsi="Arial Narrow" w:cs="Arial Narrow"/>
          <w:spacing w:val="25"/>
        </w:rPr>
        <w:t xml:space="preserve"> </w:t>
      </w:r>
      <w:r w:rsidRPr="00CD3347">
        <w:rPr>
          <w:rFonts w:ascii="Arial Narrow" w:hAnsi="Arial Narrow" w:cs="Arial Narrow"/>
        </w:rPr>
        <w:t>as</w:t>
      </w:r>
      <w:r w:rsidRPr="00CD3347">
        <w:rPr>
          <w:rFonts w:ascii="Arial Narrow" w:hAnsi="Arial Narrow" w:cs="Arial Narrow"/>
          <w:spacing w:val="26"/>
        </w:rPr>
        <w:t xml:space="preserve"> </w:t>
      </w:r>
      <w:r w:rsidRPr="00CD3347">
        <w:rPr>
          <w:rFonts w:ascii="Arial Narrow" w:hAnsi="Arial Narrow" w:cs="Arial Narrow"/>
        </w:rPr>
        <w:t>possible,</w:t>
      </w:r>
      <w:r w:rsidRPr="00CD3347">
        <w:rPr>
          <w:rFonts w:ascii="Arial Narrow" w:hAnsi="Arial Narrow" w:cs="Arial Narrow"/>
          <w:spacing w:val="24"/>
        </w:rPr>
        <w:t xml:space="preserve"> </w:t>
      </w:r>
      <w:r w:rsidRPr="00CD3347">
        <w:rPr>
          <w:rFonts w:ascii="Arial Narrow" w:hAnsi="Arial Narrow" w:cs="Arial Narrow"/>
        </w:rPr>
        <w:t>especially</w:t>
      </w:r>
      <w:r w:rsidRPr="00CD3347">
        <w:rPr>
          <w:rFonts w:ascii="Arial Narrow" w:hAnsi="Arial Narrow" w:cs="Arial Narrow"/>
          <w:spacing w:val="26"/>
        </w:rPr>
        <w:t xml:space="preserve"> </w:t>
      </w:r>
      <w:r w:rsidRPr="00CD3347">
        <w:rPr>
          <w:rFonts w:ascii="Arial Narrow" w:hAnsi="Arial Narrow" w:cs="Arial Narrow"/>
        </w:rPr>
        <w:t>those occur</w:t>
      </w:r>
      <w:r w:rsidRPr="00CD3347">
        <w:rPr>
          <w:rFonts w:ascii="Arial Narrow" w:hAnsi="Arial Narrow" w:cs="Arial Narrow"/>
          <w:spacing w:val="26"/>
        </w:rPr>
        <w:t xml:space="preserve"> </w:t>
      </w:r>
      <w:r w:rsidRPr="00CD3347">
        <w:rPr>
          <w:rFonts w:ascii="Arial Narrow" w:hAnsi="Arial Narrow" w:cs="Arial Narrow"/>
        </w:rPr>
        <w:t>near</w:t>
      </w:r>
      <w:r w:rsidRPr="00CD3347">
        <w:rPr>
          <w:rFonts w:ascii="Arial Narrow" w:hAnsi="Arial Narrow" w:cs="Arial Narrow"/>
          <w:spacing w:val="26"/>
        </w:rPr>
        <w:t xml:space="preserve"> </w:t>
      </w:r>
      <w:r w:rsidRPr="00CD3347">
        <w:rPr>
          <w:rFonts w:ascii="Arial Narrow" w:hAnsi="Arial Narrow" w:cs="Arial Narrow"/>
        </w:rPr>
        <w:t>the</w:t>
      </w:r>
      <w:r w:rsidRPr="00CD3347">
        <w:rPr>
          <w:rFonts w:ascii="Arial Narrow" w:hAnsi="Arial Narrow" w:cs="Arial Narrow"/>
          <w:spacing w:val="27"/>
        </w:rPr>
        <w:t xml:space="preserve"> </w:t>
      </w:r>
      <w:r w:rsidRPr="00CD3347">
        <w:rPr>
          <w:rFonts w:ascii="Arial Narrow" w:hAnsi="Arial Narrow" w:cs="Arial Narrow"/>
        </w:rPr>
        <w:t>end</w:t>
      </w:r>
      <w:r w:rsidRPr="00CD3347">
        <w:rPr>
          <w:rFonts w:ascii="Arial Narrow" w:hAnsi="Arial Narrow" w:cs="Arial Narrow"/>
          <w:spacing w:val="27"/>
        </w:rPr>
        <w:t xml:space="preserve"> </w:t>
      </w:r>
      <w:r w:rsidRPr="00CD3347">
        <w:rPr>
          <w:rFonts w:ascii="Arial Narrow" w:hAnsi="Arial Narrow" w:cs="Arial Narrow"/>
        </w:rPr>
        <w:t>of</w:t>
      </w:r>
      <w:r w:rsidRPr="00CD3347">
        <w:rPr>
          <w:rFonts w:ascii="Arial Narrow" w:hAnsi="Arial Narrow" w:cs="Arial Narrow"/>
          <w:spacing w:val="24"/>
        </w:rPr>
        <w:t xml:space="preserve"> </w:t>
      </w:r>
      <w:r w:rsidRPr="00CD3347">
        <w:rPr>
          <w:rFonts w:ascii="Arial Narrow" w:hAnsi="Arial Narrow" w:cs="Arial Narrow"/>
        </w:rPr>
        <w:t>the</w:t>
      </w:r>
      <w:r w:rsidRPr="00CD3347">
        <w:rPr>
          <w:rFonts w:ascii="Arial Narrow" w:hAnsi="Arial Narrow" w:cs="Arial Narrow"/>
          <w:spacing w:val="25"/>
        </w:rPr>
        <w:t xml:space="preserve"> </w:t>
      </w:r>
      <w:r w:rsidRPr="00CD3347">
        <w:rPr>
          <w:rFonts w:ascii="Arial Narrow" w:hAnsi="Arial Narrow" w:cs="Arial Narrow"/>
        </w:rPr>
        <w:t>year.</w:t>
      </w:r>
      <w:r w:rsidRPr="00CD3347">
        <w:rPr>
          <w:rFonts w:ascii="Arial Narrow" w:hAnsi="Arial Narrow" w:cs="Arial Narrow"/>
          <w:spacing w:val="23"/>
        </w:rPr>
        <w:t xml:space="preserve"> </w:t>
      </w:r>
      <w:r w:rsidRPr="00CD3347">
        <w:rPr>
          <w:rFonts w:ascii="Arial Narrow" w:hAnsi="Arial Narrow" w:cs="Arial Narrow"/>
        </w:rPr>
        <w:t>Due</w:t>
      </w:r>
      <w:r w:rsidRPr="00CD3347">
        <w:rPr>
          <w:rFonts w:ascii="Arial Narrow" w:hAnsi="Arial Narrow" w:cs="Arial Narrow"/>
          <w:spacing w:val="25"/>
        </w:rPr>
        <w:t xml:space="preserve"> </w:t>
      </w:r>
      <w:r w:rsidRPr="00CD3347">
        <w:rPr>
          <w:rFonts w:ascii="Arial Narrow" w:hAnsi="Arial Narrow" w:cs="Arial Narrow"/>
        </w:rPr>
        <w:t>to</w:t>
      </w:r>
      <w:r w:rsidRPr="00CD3347">
        <w:rPr>
          <w:rFonts w:ascii="Arial Narrow" w:hAnsi="Arial Narrow" w:cs="Arial Narrow"/>
          <w:spacing w:val="27"/>
        </w:rPr>
        <w:t xml:space="preserve"> </w:t>
      </w:r>
      <w:r w:rsidRPr="00CD3347">
        <w:rPr>
          <w:rFonts w:ascii="Arial Narrow" w:hAnsi="Arial Narrow" w:cs="Arial Narrow"/>
        </w:rPr>
        <w:t>year-end</w:t>
      </w:r>
      <w:r w:rsidRPr="00CD3347">
        <w:rPr>
          <w:rFonts w:ascii="Arial Narrow" w:hAnsi="Arial Narrow" w:cs="Arial Narrow"/>
          <w:spacing w:val="25"/>
        </w:rPr>
        <w:t xml:space="preserve"> </w:t>
      </w:r>
      <w:r w:rsidRPr="00CD3347">
        <w:rPr>
          <w:rFonts w:ascii="Arial Narrow" w:hAnsi="Arial Narrow" w:cs="Arial Narrow"/>
        </w:rPr>
        <w:t>budget</w:t>
      </w:r>
      <w:r w:rsidRPr="00CD3347">
        <w:rPr>
          <w:rFonts w:ascii="Arial Narrow" w:hAnsi="Arial Narrow" w:cs="Arial Narrow"/>
          <w:spacing w:val="27"/>
        </w:rPr>
        <w:t xml:space="preserve"> </w:t>
      </w:r>
      <w:r w:rsidRPr="00CD3347">
        <w:rPr>
          <w:rFonts w:ascii="Arial Narrow" w:hAnsi="Arial Narrow" w:cs="Arial Narrow"/>
        </w:rPr>
        <w:t>account</w:t>
      </w:r>
      <w:r w:rsidRPr="00CD3347">
        <w:rPr>
          <w:rFonts w:ascii="Arial Narrow" w:hAnsi="Arial Narrow" w:cs="Arial Narrow"/>
          <w:spacing w:val="27"/>
        </w:rPr>
        <w:t xml:space="preserve"> </w:t>
      </w:r>
      <w:r w:rsidRPr="00CD3347">
        <w:rPr>
          <w:rFonts w:ascii="Arial Narrow" w:hAnsi="Arial Narrow" w:cs="Arial Narrow"/>
        </w:rPr>
        <w:t>closing</w:t>
      </w:r>
      <w:r w:rsidRPr="00CD3347">
        <w:rPr>
          <w:rFonts w:ascii="Arial Narrow" w:hAnsi="Arial Narrow" w:cs="Arial Narrow"/>
          <w:spacing w:val="13"/>
        </w:rPr>
        <w:t xml:space="preserve"> </w:t>
      </w:r>
      <w:r w:rsidRPr="00CD3347">
        <w:rPr>
          <w:rFonts w:ascii="Arial Narrow" w:hAnsi="Arial Narrow" w:cs="Arial Narrow"/>
        </w:rPr>
        <w:t>and</w:t>
      </w:r>
      <w:r w:rsidRPr="00CD3347">
        <w:rPr>
          <w:rFonts w:ascii="Arial Narrow" w:hAnsi="Arial Narrow" w:cs="Arial Narrow"/>
          <w:spacing w:val="13"/>
        </w:rPr>
        <w:t xml:space="preserve"> </w:t>
      </w:r>
      <w:r w:rsidRPr="00CD3347">
        <w:rPr>
          <w:rFonts w:ascii="Arial Narrow" w:hAnsi="Arial Narrow" w:cs="Arial Narrow"/>
        </w:rPr>
        <w:t>report</w:t>
      </w:r>
      <w:r w:rsidRPr="00CD3347">
        <w:rPr>
          <w:rFonts w:ascii="Arial Narrow" w:hAnsi="Arial Narrow" w:cs="Arial Narrow"/>
          <w:spacing w:val="15"/>
        </w:rPr>
        <w:t xml:space="preserve"> </w:t>
      </w:r>
      <w:r w:rsidRPr="00CD3347">
        <w:rPr>
          <w:rFonts w:ascii="Arial Narrow" w:hAnsi="Arial Narrow" w:cs="Arial Narrow"/>
        </w:rPr>
        <w:t>requirements</w:t>
      </w:r>
      <w:r w:rsidRPr="00CD3347">
        <w:rPr>
          <w:rFonts w:ascii="Arial Narrow" w:hAnsi="Arial Narrow" w:cs="Arial Narrow"/>
          <w:spacing w:val="12"/>
        </w:rPr>
        <w:t xml:space="preserve"> </w:t>
      </w:r>
      <w:r w:rsidRPr="00CD3347">
        <w:rPr>
          <w:rFonts w:ascii="Arial Narrow" w:hAnsi="Arial Narrow" w:cs="Arial Narrow"/>
        </w:rPr>
        <w:t>to IEEE</w:t>
      </w:r>
      <w:r w:rsidRPr="00CD3347">
        <w:rPr>
          <w:rFonts w:ascii="Arial Narrow" w:hAnsi="Arial Narrow" w:cs="Arial Narrow"/>
          <w:spacing w:val="15"/>
        </w:rPr>
        <w:t xml:space="preserve"> </w:t>
      </w:r>
      <w:r w:rsidRPr="00CD3347">
        <w:rPr>
          <w:rFonts w:ascii="Arial Narrow" w:hAnsi="Arial Narrow" w:cs="Arial Narrow"/>
        </w:rPr>
        <w:t>Headquarter,</w:t>
      </w:r>
      <w:r w:rsidRPr="00CD3347">
        <w:rPr>
          <w:rFonts w:ascii="Arial Narrow" w:hAnsi="Arial Narrow" w:cs="Arial Narrow"/>
          <w:spacing w:val="15"/>
        </w:rPr>
        <w:t xml:space="preserve"> </w:t>
      </w:r>
      <w:r w:rsidRPr="00CD3347">
        <w:rPr>
          <w:rFonts w:ascii="Arial Narrow" w:hAnsi="Arial Narrow" w:cs="Arial Narrow"/>
        </w:rPr>
        <w:t>late</w:t>
      </w:r>
      <w:r w:rsidRPr="00CD3347">
        <w:rPr>
          <w:rFonts w:ascii="Arial Narrow" w:hAnsi="Arial Narrow" w:cs="Arial Narrow"/>
          <w:spacing w:val="13"/>
        </w:rPr>
        <w:t xml:space="preserve"> </w:t>
      </w:r>
      <w:r w:rsidRPr="00CD3347">
        <w:rPr>
          <w:rFonts w:ascii="Arial Narrow" w:hAnsi="Arial Narrow" w:cs="Arial Narrow"/>
        </w:rPr>
        <w:t>CONCUR</w:t>
      </w:r>
      <w:r w:rsidRPr="00CD3347">
        <w:rPr>
          <w:rFonts w:ascii="Arial Narrow" w:hAnsi="Arial Narrow" w:cs="Arial Narrow"/>
          <w:spacing w:val="15"/>
        </w:rPr>
        <w:t xml:space="preserve"> </w:t>
      </w:r>
      <w:r w:rsidRPr="00CD3347">
        <w:rPr>
          <w:rFonts w:ascii="Arial Narrow" w:hAnsi="Arial Narrow" w:cs="Arial Narrow"/>
        </w:rPr>
        <w:t>submissions</w:t>
      </w:r>
      <w:r w:rsidRPr="00CD3347">
        <w:rPr>
          <w:rFonts w:ascii="Arial Narrow" w:hAnsi="Arial Narrow" w:cs="Arial Narrow"/>
          <w:spacing w:val="12"/>
        </w:rPr>
        <w:t xml:space="preserve"> </w:t>
      </w:r>
      <w:r w:rsidRPr="00CD3347">
        <w:rPr>
          <w:rFonts w:ascii="Arial Narrow" w:hAnsi="Arial Narrow" w:cs="Arial Narrow"/>
        </w:rPr>
        <w:t>cannot</w:t>
      </w:r>
      <w:r w:rsidRPr="00CD3347">
        <w:rPr>
          <w:rFonts w:ascii="Arial Narrow" w:hAnsi="Arial Narrow" w:cs="Arial Narrow"/>
          <w:spacing w:val="12"/>
        </w:rPr>
        <w:t xml:space="preserve"> </w:t>
      </w:r>
      <w:r w:rsidRPr="00CD3347">
        <w:rPr>
          <w:rFonts w:ascii="Arial Narrow" w:hAnsi="Arial Narrow" w:cs="Arial Narrow"/>
        </w:rPr>
        <w:t>be</w:t>
      </w:r>
      <w:r w:rsidRPr="00CD3347">
        <w:rPr>
          <w:rFonts w:ascii="Arial Narrow" w:hAnsi="Arial Narrow" w:cs="Arial Narrow"/>
          <w:spacing w:val="16"/>
        </w:rPr>
        <w:t xml:space="preserve"> </w:t>
      </w:r>
      <w:r w:rsidRPr="00CD3347">
        <w:rPr>
          <w:rFonts w:ascii="Arial Narrow" w:hAnsi="Arial Narrow" w:cs="Arial Narrow"/>
        </w:rPr>
        <w:t>included</w:t>
      </w:r>
      <w:r w:rsidRPr="00CD3347">
        <w:rPr>
          <w:rFonts w:ascii="Arial Narrow" w:hAnsi="Arial Narrow" w:cs="Arial Narrow"/>
          <w:spacing w:val="13"/>
        </w:rPr>
        <w:t xml:space="preserve"> </w:t>
      </w:r>
      <w:r w:rsidRPr="00CD3347">
        <w:rPr>
          <w:rFonts w:ascii="Arial Narrow" w:hAnsi="Arial Narrow" w:cs="Arial Narrow"/>
        </w:rPr>
        <w:t>and</w:t>
      </w:r>
      <w:r w:rsidRPr="00CD3347">
        <w:rPr>
          <w:rFonts w:ascii="Arial Narrow" w:hAnsi="Arial Narrow" w:cs="Arial Narrow"/>
          <w:spacing w:val="13"/>
        </w:rPr>
        <w:t xml:space="preserve"> </w:t>
      </w:r>
      <w:r w:rsidRPr="00CD3347">
        <w:rPr>
          <w:rFonts w:ascii="Arial Narrow" w:hAnsi="Arial Narrow" w:cs="Arial Narrow"/>
        </w:rPr>
        <w:t>have</w:t>
      </w:r>
      <w:r w:rsidRPr="00CD3347">
        <w:rPr>
          <w:rFonts w:ascii="Arial Narrow" w:hAnsi="Arial Narrow" w:cs="Arial Narrow"/>
          <w:spacing w:val="15"/>
        </w:rPr>
        <w:t xml:space="preserve"> </w:t>
      </w:r>
      <w:r w:rsidRPr="00CD3347">
        <w:rPr>
          <w:rFonts w:ascii="Arial Narrow" w:hAnsi="Arial Narrow" w:cs="Arial Narrow"/>
        </w:rPr>
        <w:t>to</w:t>
      </w:r>
      <w:r w:rsidRPr="00CD3347">
        <w:rPr>
          <w:rFonts w:ascii="Arial Narrow" w:hAnsi="Arial Narrow" w:cs="Arial Narrow"/>
          <w:spacing w:val="13"/>
        </w:rPr>
        <w:t xml:space="preserve"> </w:t>
      </w:r>
      <w:r w:rsidRPr="00CD3347">
        <w:rPr>
          <w:rFonts w:ascii="Arial Narrow" w:hAnsi="Arial Narrow" w:cs="Arial Narrow"/>
        </w:rPr>
        <w:t>be</w:t>
      </w:r>
      <w:r w:rsidRPr="00CD3347">
        <w:rPr>
          <w:rFonts w:ascii="Arial Narrow" w:hAnsi="Arial Narrow" w:cs="Arial Narrow"/>
          <w:spacing w:val="16"/>
        </w:rPr>
        <w:t xml:space="preserve"> </w:t>
      </w:r>
      <w:r w:rsidRPr="00CD3347">
        <w:rPr>
          <w:rFonts w:ascii="Arial Narrow" w:hAnsi="Arial Narrow" w:cs="Arial Narrow"/>
        </w:rPr>
        <w:t>counted</w:t>
      </w:r>
      <w:r w:rsidRPr="00CD3347">
        <w:rPr>
          <w:rFonts w:ascii="Arial Narrow" w:hAnsi="Arial Narrow" w:cs="Arial Narrow"/>
          <w:spacing w:val="-1"/>
        </w:rPr>
        <w:t xml:space="preserve"> </w:t>
      </w:r>
      <w:r w:rsidRPr="00CD3347">
        <w:rPr>
          <w:rFonts w:ascii="Arial Narrow" w:hAnsi="Arial Narrow" w:cs="Arial Narrow"/>
        </w:rPr>
        <w:t>as next year's expenses.</w:t>
      </w:r>
    </w:p>
    <w:p w14:paraId="3D1B9FC8" w14:textId="77777777" w:rsidR="00EB50C6" w:rsidRDefault="00CD3347" w:rsidP="00EB50C6">
      <w:pPr>
        <w:numPr>
          <w:ilvl w:val="0"/>
          <w:numId w:val="4"/>
        </w:numPr>
        <w:tabs>
          <w:tab w:val="left" w:pos="480"/>
        </w:tabs>
        <w:kinsoku w:val="0"/>
        <w:overflowPunct w:val="0"/>
        <w:autoSpaceDE w:val="0"/>
        <w:autoSpaceDN w:val="0"/>
        <w:adjustRightInd w:val="0"/>
        <w:spacing w:after="120"/>
        <w:ind w:right="112" w:hanging="361"/>
        <w:jc w:val="both"/>
        <w:rPr>
          <w:rFonts w:ascii="Arial Narrow" w:hAnsi="Arial Narrow" w:cs="Arial Narrow"/>
        </w:rPr>
      </w:pPr>
      <w:r w:rsidRPr="00CD3347">
        <w:rPr>
          <w:rFonts w:ascii="Arial Narrow" w:hAnsi="Arial Narrow" w:cs="Arial Narrow"/>
        </w:rPr>
        <w:t>Your contribution to the Society is appreciated. Seasonal statistics regarding the number of talks given against the number of the talks assigned will be reported to the</w:t>
      </w:r>
      <w:r w:rsidRPr="00CD3347">
        <w:rPr>
          <w:rFonts w:ascii="Arial Narrow" w:hAnsi="Arial Narrow" w:cs="Arial Narrow"/>
          <w:spacing w:val="38"/>
        </w:rPr>
        <w:t xml:space="preserve"> </w:t>
      </w:r>
      <w:r w:rsidRPr="00CD3347">
        <w:rPr>
          <w:rFonts w:ascii="Arial Narrow" w:hAnsi="Arial Narrow" w:cs="Arial Narrow"/>
        </w:rPr>
        <w:t>AdCom.</w:t>
      </w:r>
    </w:p>
    <w:p w14:paraId="4D657B43" w14:textId="24A1265B" w:rsidR="00CD3347" w:rsidRPr="00CD3347" w:rsidRDefault="00CD3347" w:rsidP="00EB50C6">
      <w:pPr>
        <w:numPr>
          <w:ilvl w:val="0"/>
          <w:numId w:val="4"/>
        </w:numPr>
        <w:tabs>
          <w:tab w:val="left" w:pos="480"/>
        </w:tabs>
        <w:kinsoku w:val="0"/>
        <w:overflowPunct w:val="0"/>
        <w:autoSpaceDE w:val="0"/>
        <w:autoSpaceDN w:val="0"/>
        <w:adjustRightInd w:val="0"/>
        <w:spacing w:after="120"/>
        <w:ind w:right="112" w:hanging="361"/>
        <w:jc w:val="both"/>
        <w:rPr>
          <w:rFonts w:ascii="Arial Narrow" w:hAnsi="Arial Narrow" w:cs="Arial Narrow"/>
        </w:rPr>
      </w:pPr>
      <w:r w:rsidRPr="00CD3347">
        <w:rPr>
          <w:rFonts w:ascii="Arial Narrow" w:hAnsi="Arial Narrow" w:cs="Arial Narrow"/>
        </w:rPr>
        <w:t>Please s</w:t>
      </w:r>
      <w:r w:rsidR="00E321ED">
        <w:rPr>
          <w:rFonts w:ascii="Arial Narrow" w:hAnsi="Arial Narrow" w:cs="Arial Narrow"/>
        </w:rPr>
        <w:t>ubmit</w:t>
      </w:r>
      <w:r w:rsidRPr="00CD3347">
        <w:rPr>
          <w:rFonts w:ascii="Arial Narrow" w:hAnsi="Arial Narrow" w:cs="Arial Narrow"/>
        </w:rPr>
        <w:t xml:space="preserve"> the </w:t>
      </w:r>
      <w:r w:rsidR="00E321ED" w:rsidRPr="00E321ED">
        <w:rPr>
          <w:rFonts w:ascii="Arial Narrow" w:hAnsi="Arial Narrow" w:cs="Arial Narrow"/>
        </w:rPr>
        <w:t>necessary information on this site, before you prepare for your trip</w:t>
      </w:r>
      <w:r w:rsidR="00E321ED">
        <w:rPr>
          <w:rFonts w:ascii="Arial Narrow" w:hAnsi="Arial Narrow" w:cs="Arial Narrow"/>
        </w:rPr>
        <w:t xml:space="preserve"> and as early as possible in </w:t>
      </w:r>
      <w:proofErr w:type="gramStart"/>
      <w:r w:rsidR="00E321ED">
        <w:rPr>
          <w:rFonts w:ascii="Arial Narrow" w:hAnsi="Arial Narrow" w:cs="Arial Narrow"/>
        </w:rPr>
        <w:t>order</w:t>
      </w:r>
      <w:proofErr w:type="gramEnd"/>
      <w:r w:rsidR="00E321ED">
        <w:rPr>
          <w:rFonts w:ascii="Arial Narrow" w:hAnsi="Arial Narrow" w:cs="Arial Narrow"/>
        </w:rPr>
        <w:t xml:space="preserve"> we can approve it in time. Once approved, you will be notified.</w:t>
      </w:r>
    </w:p>
    <w:p w14:paraId="6EC9C890" w14:textId="77777777" w:rsidR="003E1D76" w:rsidRPr="00EB50C6" w:rsidRDefault="003E1D76" w:rsidP="00EB50C6">
      <w:pPr>
        <w:spacing w:after="120"/>
        <w:jc w:val="both"/>
        <w:rPr>
          <w:rFonts w:ascii="Arial Narrow" w:hAnsi="Arial Narrow" w:cs="Arial"/>
        </w:rPr>
      </w:pPr>
    </w:p>
    <w:p w14:paraId="4E203300" w14:textId="3327BC5D" w:rsidR="00A05E97" w:rsidRPr="00A05E97" w:rsidRDefault="00B9687F" w:rsidP="009C7CD4">
      <w:pPr>
        <w:spacing w:after="120"/>
        <w:jc w:val="center"/>
        <w:rPr>
          <w:rFonts w:ascii="Arial Narrow" w:hAnsi="Arial Narrow" w:cs="Arial"/>
          <w:b/>
        </w:rPr>
      </w:pPr>
      <w:r w:rsidRPr="00EB50C6">
        <w:rPr>
          <w:rFonts w:ascii="Arial Narrow" w:hAnsi="Arial Narrow" w:cs="Arial"/>
        </w:rPr>
        <w:br w:type="page"/>
      </w:r>
      <w:r w:rsidR="00A05E97" w:rsidRPr="0089241A">
        <w:rPr>
          <w:rFonts w:ascii="Arial Narrow" w:hAnsi="Arial Narrow" w:cs="Arial"/>
          <w:b/>
        </w:rPr>
        <w:lastRenderedPageBreak/>
        <w:t xml:space="preserve">MTT-S DML </w:t>
      </w:r>
      <w:r w:rsidR="00A05E97">
        <w:rPr>
          <w:rFonts w:ascii="Arial Narrow" w:hAnsi="Arial Narrow" w:cs="Arial"/>
          <w:b/>
        </w:rPr>
        <w:t>Pre-T</w:t>
      </w:r>
      <w:r w:rsidR="00A17A06">
        <w:rPr>
          <w:rFonts w:ascii="Arial Narrow" w:hAnsi="Arial Narrow" w:cs="Arial"/>
          <w:b/>
        </w:rPr>
        <w:t>alk</w:t>
      </w:r>
      <w:r w:rsidR="00A05E97" w:rsidRPr="0089241A">
        <w:rPr>
          <w:rFonts w:ascii="Arial Narrow" w:hAnsi="Arial Narrow" w:cs="Arial"/>
          <w:b/>
        </w:rPr>
        <w:t xml:space="preserve"> Approval Form</w:t>
      </w:r>
    </w:p>
    <w:p w14:paraId="4451560D" w14:textId="77777777" w:rsidR="00A05E97" w:rsidRPr="0089241A" w:rsidRDefault="00A05E97" w:rsidP="00507C89">
      <w:pPr>
        <w:rPr>
          <w:rFonts w:ascii="Arial Narrow" w:hAnsi="Arial Narrow"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2947"/>
        <w:gridCol w:w="3609"/>
        <w:gridCol w:w="1350"/>
      </w:tblGrid>
      <w:tr w:rsidR="00613A26" w:rsidRPr="000B4D7C" w14:paraId="49B3FAAD" w14:textId="77777777">
        <w:trPr>
          <w:trHeight w:val="288"/>
        </w:trPr>
        <w:tc>
          <w:tcPr>
            <w:tcW w:w="772" w:type="pct"/>
            <w:shd w:val="clear" w:color="auto" w:fill="D9D9D9"/>
            <w:vAlign w:val="center"/>
          </w:tcPr>
          <w:p w14:paraId="7F5EFC66" w14:textId="77777777" w:rsidR="00613A26" w:rsidRPr="000B4D7C" w:rsidRDefault="00613A26" w:rsidP="007977C4">
            <w:pPr>
              <w:rPr>
                <w:rFonts w:ascii="Arial Narrow" w:hAnsi="Arial Narrow" w:cs="Arial"/>
                <w:sz w:val="20"/>
                <w:szCs w:val="22"/>
              </w:rPr>
            </w:pPr>
            <w:r w:rsidRPr="000B4D7C">
              <w:rPr>
                <w:rFonts w:ascii="Arial Narrow" w:hAnsi="Arial Narrow" w:cs="Arial"/>
                <w:sz w:val="20"/>
                <w:szCs w:val="22"/>
              </w:rPr>
              <w:t>Name</w:t>
            </w:r>
          </w:p>
        </w:tc>
        <w:tc>
          <w:tcPr>
            <w:tcW w:w="4228" w:type="pct"/>
            <w:gridSpan w:val="3"/>
            <w:vAlign w:val="center"/>
          </w:tcPr>
          <w:p w14:paraId="7A05C06C" w14:textId="4D5A081C" w:rsidR="00613A26" w:rsidRPr="000B4D7C" w:rsidRDefault="00613A26" w:rsidP="007977C4">
            <w:pPr>
              <w:rPr>
                <w:rFonts w:ascii="Arial Narrow" w:hAnsi="Arial Narrow" w:cs="Arial"/>
                <w:sz w:val="20"/>
                <w:szCs w:val="22"/>
              </w:rPr>
            </w:pPr>
          </w:p>
        </w:tc>
      </w:tr>
      <w:tr w:rsidR="00613A26" w:rsidRPr="000B4D7C" w14:paraId="500DD118" w14:textId="77777777">
        <w:trPr>
          <w:trHeight w:val="288"/>
        </w:trPr>
        <w:tc>
          <w:tcPr>
            <w:tcW w:w="772" w:type="pct"/>
            <w:shd w:val="clear" w:color="auto" w:fill="D9D9D9"/>
            <w:vAlign w:val="center"/>
          </w:tcPr>
          <w:p w14:paraId="18A49A0A" w14:textId="77777777" w:rsidR="00613A26" w:rsidRPr="000B4D7C" w:rsidRDefault="00613A26" w:rsidP="007977C4">
            <w:pPr>
              <w:rPr>
                <w:rFonts w:ascii="Arial Narrow" w:hAnsi="Arial Narrow" w:cs="Arial"/>
                <w:sz w:val="20"/>
                <w:szCs w:val="22"/>
              </w:rPr>
            </w:pPr>
            <w:r w:rsidRPr="000B4D7C">
              <w:rPr>
                <w:rFonts w:ascii="Arial Narrow" w:hAnsi="Arial Narrow" w:cs="Arial"/>
                <w:sz w:val="20"/>
                <w:szCs w:val="22"/>
              </w:rPr>
              <w:t>Travel Date(s)</w:t>
            </w:r>
          </w:p>
        </w:tc>
        <w:tc>
          <w:tcPr>
            <w:tcW w:w="4228" w:type="pct"/>
            <w:gridSpan w:val="3"/>
            <w:vAlign w:val="center"/>
          </w:tcPr>
          <w:p w14:paraId="7DB62747" w14:textId="11F5ED1F" w:rsidR="00613A26" w:rsidRPr="000B4D7C" w:rsidRDefault="00613A26" w:rsidP="007977C4">
            <w:pPr>
              <w:rPr>
                <w:rFonts w:ascii="Arial Narrow" w:hAnsi="Arial Narrow" w:cs="Arial"/>
                <w:sz w:val="20"/>
                <w:szCs w:val="22"/>
              </w:rPr>
            </w:pPr>
          </w:p>
        </w:tc>
      </w:tr>
      <w:tr w:rsidR="00613A26" w:rsidRPr="000B4D7C" w14:paraId="0AF5AE27" w14:textId="77777777">
        <w:trPr>
          <w:trHeight w:val="288"/>
        </w:trPr>
        <w:tc>
          <w:tcPr>
            <w:tcW w:w="772" w:type="pct"/>
            <w:shd w:val="clear" w:color="auto" w:fill="D9D9D9"/>
            <w:vAlign w:val="center"/>
          </w:tcPr>
          <w:p w14:paraId="3D1B5AC3" w14:textId="77777777" w:rsidR="00613A26" w:rsidRPr="000B4D7C" w:rsidRDefault="00613A26" w:rsidP="007977C4">
            <w:pPr>
              <w:rPr>
                <w:rFonts w:ascii="Arial Narrow" w:hAnsi="Arial Narrow" w:cs="Arial"/>
                <w:sz w:val="20"/>
                <w:szCs w:val="22"/>
              </w:rPr>
            </w:pPr>
            <w:r w:rsidRPr="000B4D7C">
              <w:rPr>
                <w:rFonts w:ascii="Arial Narrow" w:hAnsi="Arial Narrow" w:cs="Arial"/>
                <w:sz w:val="20"/>
                <w:szCs w:val="22"/>
              </w:rPr>
              <w:t>Destination(s)</w:t>
            </w:r>
          </w:p>
        </w:tc>
        <w:tc>
          <w:tcPr>
            <w:tcW w:w="4228" w:type="pct"/>
            <w:gridSpan w:val="3"/>
            <w:vAlign w:val="center"/>
          </w:tcPr>
          <w:p w14:paraId="5D75CAE5" w14:textId="229674A9" w:rsidR="00613A26" w:rsidRPr="000B4D7C" w:rsidRDefault="00613A26" w:rsidP="007977C4">
            <w:pPr>
              <w:rPr>
                <w:rFonts w:ascii="Arial Narrow" w:hAnsi="Arial Narrow" w:cs="Arial"/>
                <w:sz w:val="20"/>
                <w:szCs w:val="22"/>
              </w:rPr>
            </w:pPr>
          </w:p>
        </w:tc>
      </w:tr>
      <w:tr w:rsidR="00613A26" w:rsidRPr="000B4D7C" w14:paraId="004A03D5" w14:textId="77777777">
        <w:trPr>
          <w:trHeight w:val="288"/>
        </w:trPr>
        <w:tc>
          <w:tcPr>
            <w:tcW w:w="5000" w:type="pct"/>
            <w:gridSpan w:val="4"/>
            <w:shd w:val="clear" w:color="auto" w:fill="D9D9D9"/>
            <w:vAlign w:val="center"/>
          </w:tcPr>
          <w:p w14:paraId="0E26C46B" w14:textId="77777777" w:rsidR="00613A26" w:rsidRPr="000B4D7C" w:rsidRDefault="00613A26" w:rsidP="000B4D7C">
            <w:pPr>
              <w:jc w:val="center"/>
              <w:rPr>
                <w:rFonts w:ascii="Arial Narrow" w:hAnsi="Arial Narrow" w:cs="Arial"/>
                <w:sz w:val="20"/>
                <w:szCs w:val="22"/>
              </w:rPr>
            </w:pPr>
            <w:r w:rsidRPr="000B4D7C">
              <w:rPr>
                <w:rFonts w:ascii="Arial Narrow" w:hAnsi="Arial Narrow" w:cs="Arial"/>
                <w:sz w:val="20"/>
                <w:szCs w:val="22"/>
              </w:rPr>
              <w:t>Lecture #1</w:t>
            </w:r>
          </w:p>
        </w:tc>
      </w:tr>
      <w:tr w:rsidR="00613A26" w:rsidRPr="000B4D7C" w14:paraId="207A3215" w14:textId="77777777">
        <w:trPr>
          <w:trHeight w:val="288"/>
        </w:trPr>
        <w:tc>
          <w:tcPr>
            <w:tcW w:w="772" w:type="pct"/>
            <w:shd w:val="clear" w:color="auto" w:fill="D9D9D9"/>
            <w:vAlign w:val="center"/>
          </w:tcPr>
          <w:p w14:paraId="3281B661" w14:textId="77777777" w:rsidR="00613A26" w:rsidRPr="000B4D7C" w:rsidRDefault="00613A26" w:rsidP="000B4D7C">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353E8354" w14:textId="77777777" w:rsidR="00613A26" w:rsidRPr="000B4D7C" w:rsidRDefault="00613A26" w:rsidP="000B4D7C">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3A40F872" w14:textId="2817F747" w:rsidR="00613A26" w:rsidRPr="000B4D7C" w:rsidRDefault="00613A26" w:rsidP="000B4D7C">
            <w:pPr>
              <w:jc w:val="center"/>
              <w:rPr>
                <w:rFonts w:ascii="Arial Narrow" w:hAnsi="Arial Narrow" w:cs="Arial"/>
                <w:sz w:val="20"/>
                <w:szCs w:val="22"/>
              </w:rPr>
            </w:pPr>
            <w:r w:rsidRPr="000B4D7C">
              <w:rPr>
                <w:rFonts w:ascii="Arial Narrow" w:hAnsi="Arial Narrow" w:cs="Arial"/>
                <w:sz w:val="20"/>
                <w:szCs w:val="22"/>
              </w:rPr>
              <w:t>Host</w:t>
            </w:r>
            <w:r w:rsidR="0049243C">
              <w:rPr>
                <w:rFonts w:ascii="Arial Narrow" w:hAnsi="Arial Narrow" w:cs="Arial"/>
                <w:sz w:val="20"/>
                <w:szCs w:val="22"/>
              </w:rPr>
              <w:t xml:space="preserve"> Chapter</w:t>
            </w:r>
          </w:p>
        </w:tc>
        <w:tc>
          <w:tcPr>
            <w:tcW w:w="722" w:type="pct"/>
            <w:shd w:val="clear" w:color="auto" w:fill="D9D9D9"/>
            <w:vAlign w:val="center"/>
          </w:tcPr>
          <w:p w14:paraId="6987F977" w14:textId="77777777" w:rsidR="00613A26"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 xml:space="preserve"># </w:t>
            </w:r>
            <w:proofErr w:type="gramStart"/>
            <w:r w:rsidRPr="000B4D7C">
              <w:rPr>
                <w:rFonts w:ascii="Arial Narrow" w:hAnsi="Arial Narrow" w:cs="Arial"/>
                <w:sz w:val="20"/>
                <w:szCs w:val="22"/>
              </w:rPr>
              <w:t>of</w:t>
            </w:r>
            <w:proofErr w:type="gramEnd"/>
            <w:r w:rsidRPr="000B4D7C">
              <w:rPr>
                <w:rFonts w:ascii="Arial Narrow" w:hAnsi="Arial Narrow" w:cs="Arial"/>
                <w:sz w:val="20"/>
                <w:szCs w:val="22"/>
              </w:rPr>
              <w:t xml:space="preserve"> A</w:t>
            </w:r>
            <w:r w:rsidR="00613A26" w:rsidRPr="000B4D7C">
              <w:rPr>
                <w:rFonts w:ascii="Arial Narrow" w:hAnsi="Arial Narrow" w:cs="Arial"/>
                <w:sz w:val="20"/>
                <w:szCs w:val="22"/>
              </w:rPr>
              <w:t>ttendees</w:t>
            </w:r>
          </w:p>
        </w:tc>
      </w:tr>
      <w:tr w:rsidR="007977C4" w:rsidRPr="000B4D7C" w14:paraId="19DB712D" w14:textId="77777777">
        <w:trPr>
          <w:trHeight w:val="288"/>
        </w:trPr>
        <w:tc>
          <w:tcPr>
            <w:tcW w:w="772" w:type="pct"/>
            <w:vAlign w:val="center"/>
          </w:tcPr>
          <w:p w14:paraId="0AE02008" w14:textId="01064C4B" w:rsidR="007977C4" w:rsidRPr="000B4D7C" w:rsidRDefault="007977C4" w:rsidP="000B4D7C">
            <w:pPr>
              <w:tabs>
                <w:tab w:val="left" w:pos="747"/>
              </w:tabs>
              <w:jc w:val="center"/>
              <w:rPr>
                <w:rFonts w:ascii="Arial Narrow" w:hAnsi="Arial Narrow" w:cs="Arial"/>
                <w:sz w:val="20"/>
                <w:szCs w:val="22"/>
              </w:rPr>
            </w:pPr>
          </w:p>
        </w:tc>
        <w:tc>
          <w:tcPr>
            <w:tcW w:w="1576" w:type="pct"/>
            <w:vAlign w:val="center"/>
          </w:tcPr>
          <w:p w14:paraId="5339828F" w14:textId="69A98501" w:rsidR="007977C4" w:rsidRPr="000B4D7C" w:rsidRDefault="007977C4" w:rsidP="000B4D7C">
            <w:pPr>
              <w:jc w:val="center"/>
              <w:rPr>
                <w:rFonts w:ascii="Arial Narrow" w:hAnsi="Arial Narrow" w:cs="Arial"/>
                <w:sz w:val="20"/>
                <w:szCs w:val="22"/>
              </w:rPr>
            </w:pPr>
          </w:p>
        </w:tc>
        <w:tc>
          <w:tcPr>
            <w:tcW w:w="1930" w:type="pct"/>
            <w:vAlign w:val="center"/>
          </w:tcPr>
          <w:p w14:paraId="605295DE" w14:textId="27605434" w:rsidR="007977C4" w:rsidRPr="000B4D7C" w:rsidRDefault="007977C4" w:rsidP="000B4D7C">
            <w:pPr>
              <w:jc w:val="center"/>
              <w:rPr>
                <w:rFonts w:ascii="Arial Narrow" w:hAnsi="Arial Narrow" w:cs="Arial"/>
                <w:sz w:val="20"/>
                <w:szCs w:val="22"/>
              </w:rPr>
            </w:pPr>
          </w:p>
        </w:tc>
        <w:tc>
          <w:tcPr>
            <w:tcW w:w="722" w:type="pct"/>
            <w:vAlign w:val="center"/>
          </w:tcPr>
          <w:p w14:paraId="5B4C5165" w14:textId="617C1225" w:rsidR="007977C4" w:rsidRPr="000B4D7C" w:rsidRDefault="007977C4" w:rsidP="000B4D7C">
            <w:pPr>
              <w:jc w:val="center"/>
              <w:rPr>
                <w:rFonts w:ascii="Arial Narrow" w:hAnsi="Arial Narrow" w:cs="Arial"/>
                <w:sz w:val="20"/>
                <w:szCs w:val="22"/>
              </w:rPr>
            </w:pPr>
          </w:p>
        </w:tc>
      </w:tr>
      <w:tr w:rsidR="007977C4" w:rsidRPr="000B4D7C" w14:paraId="748A0180" w14:textId="77777777">
        <w:trPr>
          <w:trHeight w:val="288"/>
        </w:trPr>
        <w:tc>
          <w:tcPr>
            <w:tcW w:w="5000" w:type="pct"/>
            <w:gridSpan w:val="4"/>
            <w:shd w:val="clear" w:color="auto" w:fill="D9D9D9"/>
            <w:vAlign w:val="center"/>
          </w:tcPr>
          <w:p w14:paraId="12918AE4" w14:textId="77777777" w:rsidR="007977C4" w:rsidRPr="000B4D7C" w:rsidRDefault="007977C4" w:rsidP="000B4D7C">
            <w:pPr>
              <w:jc w:val="center"/>
              <w:rPr>
                <w:rFonts w:ascii="Arial Narrow" w:hAnsi="Arial Narrow" w:cs="Arial"/>
                <w:sz w:val="20"/>
                <w:szCs w:val="22"/>
              </w:rPr>
            </w:pPr>
            <w:r w:rsidRPr="000B4D7C">
              <w:rPr>
                <w:rFonts w:ascii="Arial Narrow" w:hAnsi="Arial Narrow" w:cs="Arial"/>
                <w:sz w:val="20"/>
                <w:szCs w:val="22"/>
              </w:rPr>
              <w:t>Lecture #2</w:t>
            </w:r>
          </w:p>
        </w:tc>
      </w:tr>
      <w:tr w:rsidR="00B0650B" w:rsidRPr="000B4D7C" w14:paraId="179EBE05" w14:textId="77777777">
        <w:trPr>
          <w:trHeight w:val="288"/>
        </w:trPr>
        <w:tc>
          <w:tcPr>
            <w:tcW w:w="772" w:type="pct"/>
            <w:shd w:val="clear" w:color="auto" w:fill="D9D9D9"/>
            <w:vAlign w:val="center"/>
          </w:tcPr>
          <w:p w14:paraId="6D687FF0" w14:textId="77777777" w:rsidR="00B0650B" w:rsidRPr="000B4D7C" w:rsidRDefault="00B0650B" w:rsidP="000B4D7C">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5D00FE84"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0A30F030"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127B19F0"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 of Attendees</w:t>
            </w:r>
          </w:p>
        </w:tc>
      </w:tr>
      <w:tr w:rsidR="007977C4" w:rsidRPr="000B4D7C" w14:paraId="06DC3D44" w14:textId="77777777">
        <w:trPr>
          <w:trHeight w:val="288"/>
        </w:trPr>
        <w:tc>
          <w:tcPr>
            <w:tcW w:w="772" w:type="pct"/>
            <w:vAlign w:val="center"/>
          </w:tcPr>
          <w:p w14:paraId="3FEC7146" w14:textId="75F6A3AB" w:rsidR="007977C4" w:rsidRPr="000B4D7C" w:rsidRDefault="007977C4" w:rsidP="0049243C">
            <w:pPr>
              <w:tabs>
                <w:tab w:val="left" w:pos="747"/>
              </w:tabs>
              <w:rPr>
                <w:rFonts w:ascii="Arial Narrow" w:hAnsi="Arial Narrow" w:cs="Arial"/>
                <w:sz w:val="20"/>
                <w:szCs w:val="22"/>
              </w:rPr>
            </w:pPr>
          </w:p>
        </w:tc>
        <w:tc>
          <w:tcPr>
            <w:tcW w:w="1576" w:type="pct"/>
            <w:vAlign w:val="center"/>
          </w:tcPr>
          <w:p w14:paraId="6CC271C1" w14:textId="4D50128B" w:rsidR="007977C4" w:rsidRPr="000B4D7C" w:rsidRDefault="007977C4" w:rsidP="0049243C">
            <w:pPr>
              <w:rPr>
                <w:rFonts w:ascii="Arial Narrow" w:hAnsi="Arial Narrow" w:cs="Arial"/>
                <w:sz w:val="20"/>
                <w:szCs w:val="22"/>
              </w:rPr>
            </w:pPr>
          </w:p>
        </w:tc>
        <w:tc>
          <w:tcPr>
            <w:tcW w:w="1930" w:type="pct"/>
            <w:vAlign w:val="center"/>
          </w:tcPr>
          <w:p w14:paraId="7A92E575" w14:textId="3A762527" w:rsidR="007977C4" w:rsidRPr="000B4D7C" w:rsidRDefault="007977C4" w:rsidP="000B4D7C">
            <w:pPr>
              <w:jc w:val="center"/>
              <w:rPr>
                <w:rFonts w:ascii="Arial Narrow" w:hAnsi="Arial Narrow" w:cs="Arial"/>
                <w:sz w:val="20"/>
                <w:szCs w:val="22"/>
              </w:rPr>
            </w:pPr>
          </w:p>
        </w:tc>
        <w:tc>
          <w:tcPr>
            <w:tcW w:w="722" w:type="pct"/>
            <w:vAlign w:val="center"/>
          </w:tcPr>
          <w:p w14:paraId="7079AC84" w14:textId="6FD1127E" w:rsidR="007977C4" w:rsidRPr="000B4D7C" w:rsidRDefault="007977C4" w:rsidP="000B4D7C">
            <w:pPr>
              <w:jc w:val="center"/>
              <w:rPr>
                <w:rFonts w:ascii="Arial Narrow" w:hAnsi="Arial Narrow" w:cs="Arial"/>
                <w:sz w:val="20"/>
                <w:szCs w:val="22"/>
              </w:rPr>
            </w:pPr>
          </w:p>
        </w:tc>
      </w:tr>
      <w:tr w:rsidR="007977C4" w:rsidRPr="000B4D7C" w14:paraId="57A46A35" w14:textId="77777777">
        <w:trPr>
          <w:trHeight w:val="288"/>
        </w:trPr>
        <w:tc>
          <w:tcPr>
            <w:tcW w:w="5000" w:type="pct"/>
            <w:gridSpan w:val="4"/>
            <w:shd w:val="clear" w:color="auto" w:fill="D9D9D9"/>
            <w:vAlign w:val="center"/>
          </w:tcPr>
          <w:p w14:paraId="4A27102D" w14:textId="77777777" w:rsidR="007977C4" w:rsidRPr="000B4D7C" w:rsidRDefault="007977C4" w:rsidP="000B4D7C">
            <w:pPr>
              <w:jc w:val="center"/>
              <w:rPr>
                <w:rFonts w:ascii="Arial Narrow" w:hAnsi="Arial Narrow" w:cs="Arial"/>
                <w:sz w:val="20"/>
                <w:szCs w:val="22"/>
              </w:rPr>
            </w:pPr>
            <w:r w:rsidRPr="000B4D7C">
              <w:rPr>
                <w:rFonts w:ascii="Arial Narrow" w:hAnsi="Arial Narrow" w:cs="Arial"/>
                <w:sz w:val="20"/>
                <w:szCs w:val="22"/>
              </w:rPr>
              <w:t>Lecture #3</w:t>
            </w:r>
          </w:p>
        </w:tc>
      </w:tr>
      <w:tr w:rsidR="00B0650B" w:rsidRPr="000B4D7C" w14:paraId="607CB810" w14:textId="77777777">
        <w:trPr>
          <w:trHeight w:val="288"/>
        </w:trPr>
        <w:tc>
          <w:tcPr>
            <w:tcW w:w="772" w:type="pct"/>
            <w:shd w:val="clear" w:color="auto" w:fill="D9D9D9"/>
            <w:vAlign w:val="center"/>
          </w:tcPr>
          <w:p w14:paraId="598B679E" w14:textId="77777777" w:rsidR="00B0650B" w:rsidRPr="000B4D7C" w:rsidRDefault="00B0650B" w:rsidP="000B4D7C">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5412F59C"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76653A02"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246F64DA"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 of Attendees</w:t>
            </w:r>
          </w:p>
        </w:tc>
      </w:tr>
      <w:tr w:rsidR="007977C4" w:rsidRPr="000B4D7C" w14:paraId="3DAE7F81" w14:textId="77777777">
        <w:trPr>
          <w:trHeight w:val="288"/>
        </w:trPr>
        <w:tc>
          <w:tcPr>
            <w:tcW w:w="772" w:type="pct"/>
            <w:vAlign w:val="center"/>
          </w:tcPr>
          <w:p w14:paraId="2BAE38D9" w14:textId="4F50442C" w:rsidR="007977C4" w:rsidRPr="000B4D7C" w:rsidRDefault="007977C4" w:rsidP="0049243C">
            <w:pPr>
              <w:tabs>
                <w:tab w:val="left" w:pos="747"/>
              </w:tabs>
              <w:rPr>
                <w:rFonts w:ascii="Arial Narrow" w:hAnsi="Arial Narrow" w:cs="Arial"/>
                <w:sz w:val="20"/>
                <w:szCs w:val="22"/>
              </w:rPr>
            </w:pPr>
          </w:p>
        </w:tc>
        <w:tc>
          <w:tcPr>
            <w:tcW w:w="1576" w:type="pct"/>
            <w:vAlign w:val="center"/>
          </w:tcPr>
          <w:p w14:paraId="55C79A0C" w14:textId="0514CBB1" w:rsidR="007977C4" w:rsidRPr="000B4D7C" w:rsidRDefault="007977C4" w:rsidP="0049243C">
            <w:pPr>
              <w:rPr>
                <w:rFonts w:ascii="Arial Narrow" w:hAnsi="Arial Narrow" w:cs="Arial"/>
                <w:sz w:val="20"/>
                <w:szCs w:val="22"/>
              </w:rPr>
            </w:pPr>
          </w:p>
        </w:tc>
        <w:tc>
          <w:tcPr>
            <w:tcW w:w="1930" w:type="pct"/>
            <w:vAlign w:val="center"/>
          </w:tcPr>
          <w:p w14:paraId="656DA78F" w14:textId="4FCAAD79" w:rsidR="007977C4" w:rsidRPr="000B4D7C" w:rsidRDefault="007977C4" w:rsidP="0049243C">
            <w:pPr>
              <w:rPr>
                <w:rFonts w:ascii="Arial Narrow" w:hAnsi="Arial Narrow" w:cs="Arial"/>
                <w:sz w:val="20"/>
                <w:szCs w:val="22"/>
              </w:rPr>
            </w:pPr>
          </w:p>
        </w:tc>
        <w:tc>
          <w:tcPr>
            <w:tcW w:w="722" w:type="pct"/>
            <w:vAlign w:val="center"/>
          </w:tcPr>
          <w:p w14:paraId="3AC1F3B0" w14:textId="42BF720C" w:rsidR="007977C4" w:rsidRPr="000B4D7C" w:rsidRDefault="007977C4" w:rsidP="000B4D7C">
            <w:pPr>
              <w:jc w:val="center"/>
              <w:rPr>
                <w:rFonts w:ascii="Arial Narrow" w:hAnsi="Arial Narrow" w:cs="Arial"/>
                <w:sz w:val="20"/>
                <w:szCs w:val="22"/>
              </w:rPr>
            </w:pPr>
          </w:p>
        </w:tc>
      </w:tr>
      <w:tr w:rsidR="007977C4" w:rsidRPr="000B4D7C" w14:paraId="3DB68BFB" w14:textId="77777777">
        <w:trPr>
          <w:trHeight w:val="288"/>
        </w:trPr>
        <w:tc>
          <w:tcPr>
            <w:tcW w:w="5000" w:type="pct"/>
            <w:gridSpan w:val="4"/>
            <w:shd w:val="clear" w:color="auto" w:fill="D9D9D9"/>
            <w:vAlign w:val="center"/>
          </w:tcPr>
          <w:p w14:paraId="6A5E4629" w14:textId="77777777" w:rsidR="007977C4" w:rsidRPr="000B4D7C" w:rsidRDefault="007977C4" w:rsidP="000B4D7C">
            <w:pPr>
              <w:jc w:val="center"/>
              <w:rPr>
                <w:rFonts w:ascii="Arial Narrow" w:hAnsi="Arial Narrow" w:cs="Arial"/>
                <w:sz w:val="20"/>
                <w:szCs w:val="22"/>
              </w:rPr>
            </w:pPr>
            <w:r w:rsidRPr="000B4D7C">
              <w:rPr>
                <w:rFonts w:ascii="Arial Narrow" w:hAnsi="Arial Narrow" w:cs="Arial"/>
                <w:sz w:val="20"/>
                <w:szCs w:val="22"/>
              </w:rPr>
              <w:t>Lecture #4</w:t>
            </w:r>
          </w:p>
        </w:tc>
      </w:tr>
      <w:tr w:rsidR="00B0650B" w:rsidRPr="000B4D7C" w14:paraId="0973AB0A" w14:textId="77777777">
        <w:trPr>
          <w:trHeight w:val="288"/>
        </w:trPr>
        <w:tc>
          <w:tcPr>
            <w:tcW w:w="772" w:type="pct"/>
            <w:shd w:val="clear" w:color="auto" w:fill="D9D9D9"/>
            <w:vAlign w:val="center"/>
          </w:tcPr>
          <w:p w14:paraId="1F24E40B" w14:textId="77777777" w:rsidR="00B0650B" w:rsidRPr="000B4D7C" w:rsidRDefault="00B0650B" w:rsidP="000B4D7C">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654D34E3"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5DF2DFD3"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4981890E"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 of Attendees</w:t>
            </w:r>
          </w:p>
        </w:tc>
      </w:tr>
      <w:tr w:rsidR="007977C4" w:rsidRPr="000B4D7C" w14:paraId="23F05382" w14:textId="77777777">
        <w:trPr>
          <w:trHeight w:val="288"/>
        </w:trPr>
        <w:tc>
          <w:tcPr>
            <w:tcW w:w="772" w:type="pct"/>
            <w:vAlign w:val="center"/>
          </w:tcPr>
          <w:p w14:paraId="35756704" w14:textId="55BE4E29" w:rsidR="007977C4" w:rsidRPr="000B4D7C" w:rsidRDefault="007977C4" w:rsidP="0049243C">
            <w:pPr>
              <w:tabs>
                <w:tab w:val="left" w:pos="747"/>
              </w:tabs>
              <w:rPr>
                <w:rFonts w:ascii="Arial Narrow" w:hAnsi="Arial Narrow" w:cs="Arial"/>
                <w:sz w:val="20"/>
                <w:szCs w:val="22"/>
              </w:rPr>
            </w:pPr>
          </w:p>
        </w:tc>
        <w:tc>
          <w:tcPr>
            <w:tcW w:w="1576" w:type="pct"/>
            <w:vAlign w:val="center"/>
          </w:tcPr>
          <w:p w14:paraId="73FDC9C2" w14:textId="5BCD4211" w:rsidR="007977C4" w:rsidRPr="000B4D7C" w:rsidRDefault="007977C4" w:rsidP="0049243C">
            <w:pPr>
              <w:rPr>
                <w:rFonts w:ascii="Arial Narrow" w:hAnsi="Arial Narrow" w:cs="Arial"/>
                <w:sz w:val="20"/>
                <w:szCs w:val="22"/>
              </w:rPr>
            </w:pPr>
          </w:p>
        </w:tc>
        <w:tc>
          <w:tcPr>
            <w:tcW w:w="1930" w:type="pct"/>
            <w:vAlign w:val="center"/>
          </w:tcPr>
          <w:p w14:paraId="6A32185A" w14:textId="7534152F" w:rsidR="007977C4" w:rsidRPr="000B4D7C" w:rsidRDefault="007977C4" w:rsidP="0049243C">
            <w:pPr>
              <w:rPr>
                <w:rFonts w:ascii="Arial Narrow" w:hAnsi="Arial Narrow" w:cs="Arial"/>
                <w:sz w:val="20"/>
                <w:szCs w:val="22"/>
              </w:rPr>
            </w:pPr>
          </w:p>
        </w:tc>
        <w:tc>
          <w:tcPr>
            <w:tcW w:w="722" w:type="pct"/>
            <w:vAlign w:val="center"/>
          </w:tcPr>
          <w:p w14:paraId="1EDD1EB9" w14:textId="7317E114" w:rsidR="007977C4" w:rsidRPr="000B4D7C" w:rsidRDefault="007977C4" w:rsidP="0049243C">
            <w:pPr>
              <w:rPr>
                <w:rFonts w:ascii="Arial Narrow" w:hAnsi="Arial Narrow" w:cs="Arial"/>
                <w:sz w:val="20"/>
                <w:szCs w:val="22"/>
              </w:rPr>
            </w:pPr>
          </w:p>
        </w:tc>
      </w:tr>
      <w:tr w:rsidR="007977C4" w:rsidRPr="000B4D7C" w14:paraId="53283813" w14:textId="77777777">
        <w:trPr>
          <w:trHeight w:val="288"/>
        </w:trPr>
        <w:tc>
          <w:tcPr>
            <w:tcW w:w="5000" w:type="pct"/>
            <w:gridSpan w:val="4"/>
            <w:shd w:val="clear" w:color="auto" w:fill="D9D9D9"/>
            <w:vAlign w:val="center"/>
          </w:tcPr>
          <w:p w14:paraId="55C073D3" w14:textId="77777777" w:rsidR="007977C4" w:rsidRPr="000B4D7C" w:rsidRDefault="007977C4" w:rsidP="000B4D7C">
            <w:pPr>
              <w:jc w:val="center"/>
              <w:rPr>
                <w:rFonts w:ascii="Arial Narrow" w:hAnsi="Arial Narrow" w:cs="Arial"/>
                <w:sz w:val="20"/>
                <w:szCs w:val="22"/>
              </w:rPr>
            </w:pPr>
            <w:r w:rsidRPr="000B4D7C">
              <w:rPr>
                <w:rFonts w:ascii="Arial Narrow" w:hAnsi="Arial Narrow" w:cs="Arial"/>
                <w:sz w:val="20"/>
                <w:szCs w:val="22"/>
              </w:rPr>
              <w:t>Lecture #5</w:t>
            </w:r>
          </w:p>
        </w:tc>
      </w:tr>
      <w:tr w:rsidR="00B0650B" w:rsidRPr="000B4D7C" w14:paraId="0E5764EB" w14:textId="77777777">
        <w:trPr>
          <w:trHeight w:val="288"/>
        </w:trPr>
        <w:tc>
          <w:tcPr>
            <w:tcW w:w="772" w:type="pct"/>
            <w:shd w:val="clear" w:color="auto" w:fill="D9D9D9"/>
            <w:vAlign w:val="center"/>
          </w:tcPr>
          <w:p w14:paraId="48FC0340" w14:textId="77777777" w:rsidR="00B0650B" w:rsidRPr="000B4D7C" w:rsidRDefault="00B0650B" w:rsidP="000B4D7C">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071579A2"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5DE7E4FC"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24488D09" w14:textId="77777777" w:rsidR="00B0650B" w:rsidRPr="000B4D7C" w:rsidRDefault="00B0650B" w:rsidP="000B4D7C">
            <w:pPr>
              <w:jc w:val="center"/>
              <w:rPr>
                <w:rFonts w:ascii="Arial Narrow" w:hAnsi="Arial Narrow" w:cs="Arial"/>
                <w:sz w:val="20"/>
                <w:szCs w:val="22"/>
              </w:rPr>
            </w:pPr>
            <w:r w:rsidRPr="000B4D7C">
              <w:rPr>
                <w:rFonts w:ascii="Arial Narrow" w:hAnsi="Arial Narrow" w:cs="Arial"/>
                <w:sz w:val="20"/>
                <w:szCs w:val="22"/>
              </w:rPr>
              <w:t># of Attendees</w:t>
            </w:r>
          </w:p>
        </w:tc>
      </w:tr>
      <w:tr w:rsidR="007977C4" w:rsidRPr="000B4D7C" w14:paraId="485E83E8" w14:textId="77777777">
        <w:trPr>
          <w:trHeight w:val="288"/>
        </w:trPr>
        <w:tc>
          <w:tcPr>
            <w:tcW w:w="772" w:type="pct"/>
            <w:vAlign w:val="center"/>
          </w:tcPr>
          <w:p w14:paraId="49C74C42" w14:textId="599C045D" w:rsidR="007977C4" w:rsidRPr="000B4D7C" w:rsidRDefault="007977C4" w:rsidP="0049243C">
            <w:pPr>
              <w:tabs>
                <w:tab w:val="left" w:pos="747"/>
              </w:tabs>
              <w:rPr>
                <w:rFonts w:ascii="Arial Narrow" w:hAnsi="Arial Narrow" w:cs="Arial"/>
                <w:sz w:val="20"/>
                <w:szCs w:val="22"/>
              </w:rPr>
            </w:pPr>
          </w:p>
        </w:tc>
        <w:tc>
          <w:tcPr>
            <w:tcW w:w="1576" w:type="pct"/>
            <w:vAlign w:val="center"/>
          </w:tcPr>
          <w:p w14:paraId="7DC5655A" w14:textId="1D35B740" w:rsidR="007977C4" w:rsidRPr="000B4D7C" w:rsidRDefault="007977C4" w:rsidP="0049243C">
            <w:pPr>
              <w:rPr>
                <w:rFonts w:ascii="Arial Narrow" w:hAnsi="Arial Narrow" w:cs="Arial"/>
                <w:sz w:val="20"/>
                <w:szCs w:val="22"/>
              </w:rPr>
            </w:pPr>
          </w:p>
        </w:tc>
        <w:tc>
          <w:tcPr>
            <w:tcW w:w="1930" w:type="pct"/>
            <w:vAlign w:val="center"/>
          </w:tcPr>
          <w:p w14:paraId="18CE24AF" w14:textId="3785DB99" w:rsidR="007977C4" w:rsidRPr="000B4D7C" w:rsidRDefault="007977C4" w:rsidP="0049243C">
            <w:pPr>
              <w:rPr>
                <w:rFonts w:ascii="Arial Narrow" w:hAnsi="Arial Narrow" w:cs="Arial"/>
                <w:sz w:val="20"/>
                <w:szCs w:val="22"/>
              </w:rPr>
            </w:pPr>
          </w:p>
        </w:tc>
        <w:tc>
          <w:tcPr>
            <w:tcW w:w="722" w:type="pct"/>
            <w:vAlign w:val="center"/>
          </w:tcPr>
          <w:p w14:paraId="37621222" w14:textId="37AAE8E4" w:rsidR="007977C4" w:rsidRPr="000B4D7C" w:rsidRDefault="007977C4" w:rsidP="0049243C">
            <w:pPr>
              <w:rPr>
                <w:rFonts w:ascii="Arial Narrow" w:hAnsi="Arial Narrow" w:cs="Arial"/>
                <w:sz w:val="20"/>
                <w:szCs w:val="22"/>
              </w:rPr>
            </w:pPr>
          </w:p>
        </w:tc>
      </w:tr>
      <w:tr w:rsidR="00177907" w:rsidRPr="000B4D7C" w14:paraId="21CC3A98" w14:textId="77777777" w:rsidTr="00177907">
        <w:trPr>
          <w:trHeight w:val="288"/>
        </w:trPr>
        <w:tc>
          <w:tcPr>
            <w:tcW w:w="5000" w:type="pct"/>
            <w:gridSpan w:val="4"/>
            <w:shd w:val="clear" w:color="auto" w:fill="D9D9D9" w:themeFill="background1" w:themeFillShade="D9"/>
            <w:vAlign w:val="center"/>
          </w:tcPr>
          <w:p w14:paraId="6D319273" w14:textId="42480D99" w:rsidR="00177907" w:rsidRPr="000B4D7C" w:rsidRDefault="00177907" w:rsidP="00177907">
            <w:pPr>
              <w:jc w:val="center"/>
              <w:rPr>
                <w:rFonts w:ascii="Arial Narrow" w:hAnsi="Arial Narrow" w:cs="Arial"/>
                <w:sz w:val="20"/>
                <w:szCs w:val="22"/>
              </w:rPr>
            </w:pPr>
            <w:r w:rsidRPr="000B4D7C">
              <w:rPr>
                <w:rFonts w:ascii="Arial Narrow" w:hAnsi="Arial Narrow" w:cs="Arial"/>
                <w:sz w:val="20"/>
                <w:szCs w:val="22"/>
              </w:rPr>
              <w:t>Lecture #</w:t>
            </w:r>
            <w:r>
              <w:rPr>
                <w:rFonts w:ascii="Arial Narrow" w:hAnsi="Arial Narrow" w:cs="Arial"/>
                <w:sz w:val="20"/>
                <w:szCs w:val="22"/>
              </w:rPr>
              <w:t>6</w:t>
            </w:r>
          </w:p>
        </w:tc>
      </w:tr>
      <w:tr w:rsidR="00177907" w:rsidRPr="000B4D7C" w14:paraId="22115206" w14:textId="77777777" w:rsidTr="00177907">
        <w:trPr>
          <w:trHeight w:val="288"/>
        </w:trPr>
        <w:tc>
          <w:tcPr>
            <w:tcW w:w="772" w:type="pct"/>
            <w:shd w:val="clear" w:color="auto" w:fill="D9D9D9" w:themeFill="background1" w:themeFillShade="D9"/>
            <w:vAlign w:val="center"/>
          </w:tcPr>
          <w:p w14:paraId="00602FF9" w14:textId="6189B8C8" w:rsidR="00177907" w:rsidRDefault="00177907" w:rsidP="00177907">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themeFill="background1" w:themeFillShade="D9"/>
            <w:vAlign w:val="center"/>
          </w:tcPr>
          <w:p w14:paraId="051D04A7" w14:textId="7B82BFEC" w:rsidR="00177907" w:rsidRPr="000B4D7C" w:rsidRDefault="00177907" w:rsidP="00177907">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themeFill="background1" w:themeFillShade="D9"/>
            <w:vAlign w:val="center"/>
          </w:tcPr>
          <w:p w14:paraId="4548400E" w14:textId="6209B6D2" w:rsidR="00177907" w:rsidRPr="000B4D7C" w:rsidRDefault="00177907" w:rsidP="00177907">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themeFill="background1" w:themeFillShade="D9"/>
            <w:vAlign w:val="center"/>
          </w:tcPr>
          <w:p w14:paraId="7FCE2293" w14:textId="29B77A52" w:rsidR="00177907" w:rsidRPr="000B4D7C" w:rsidRDefault="00177907" w:rsidP="00177907">
            <w:pPr>
              <w:jc w:val="center"/>
              <w:rPr>
                <w:rFonts w:ascii="Arial Narrow" w:hAnsi="Arial Narrow" w:cs="Arial"/>
                <w:sz w:val="20"/>
                <w:szCs w:val="22"/>
              </w:rPr>
            </w:pPr>
            <w:r w:rsidRPr="000B4D7C">
              <w:rPr>
                <w:rFonts w:ascii="Arial Narrow" w:hAnsi="Arial Narrow" w:cs="Arial"/>
                <w:sz w:val="20"/>
                <w:szCs w:val="22"/>
              </w:rPr>
              <w:t># of Attendees</w:t>
            </w:r>
          </w:p>
        </w:tc>
      </w:tr>
      <w:tr w:rsidR="00177907" w:rsidRPr="000B4D7C" w14:paraId="013EC847" w14:textId="77777777">
        <w:trPr>
          <w:trHeight w:val="288"/>
        </w:trPr>
        <w:tc>
          <w:tcPr>
            <w:tcW w:w="772" w:type="pct"/>
            <w:vAlign w:val="center"/>
          </w:tcPr>
          <w:p w14:paraId="1105A055" w14:textId="77777777" w:rsidR="00177907" w:rsidRDefault="00177907" w:rsidP="00177907">
            <w:pPr>
              <w:tabs>
                <w:tab w:val="left" w:pos="747"/>
              </w:tabs>
              <w:jc w:val="center"/>
              <w:rPr>
                <w:rFonts w:ascii="Arial Narrow" w:hAnsi="Arial Narrow" w:cs="Arial"/>
                <w:sz w:val="20"/>
                <w:szCs w:val="22"/>
              </w:rPr>
            </w:pPr>
          </w:p>
        </w:tc>
        <w:tc>
          <w:tcPr>
            <w:tcW w:w="1576" w:type="pct"/>
            <w:vAlign w:val="center"/>
          </w:tcPr>
          <w:p w14:paraId="1FE4A32A" w14:textId="77777777" w:rsidR="00177907" w:rsidRPr="000B4D7C" w:rsidRDefault="00177907" w:rsidP="00177907">
            <w:pPr>
              <w:jc w:val="center"/>
              <w:rPr>
                <w:rFonts w:ascii="Arial Narrow" w:hAnsi="Arial Narrow" w:cs="Arial"/>
                <w:sz w:val="20"/>
                <w:szCs w:val="22"/>
              </w:rPr>
            </w:pPr>
          </w:p>
        </w:tc>
        <w:tc>
          <w:tcPr>
            <w:tcW w:w="1930" w:type="pct"/>
            <w:vAlign w:val="center"/>
          </w:tcPr>
          <w:p w14:paraId="21544446" w14:textId="77777777" w:rsidR="00177907" w:rsidRPr="000B4D7C" w:rsidRDefault="00177907" w:rsidP="00177907">
            <w:pPr>
              <w:jc w:val="center"/>
              <w:rPr>
                <w:rFonts w:ascii="Arial Narrow" w:hAnsi="Arial Narrow" w:cs="Arial"/>
                <w:sz w:val="20"/>
                <w:szCs w:val="22"/>
              </w:rPr>
            </w:pPr>
          </w:p>
        </w:tc>
        <w:tc>
          <w:tcPr>
            <w:tcW w:w="722" w:type="pct"/>
            <w:vAlign w:val="center"/>
          </w:tcPr>
          <w:p w14:paraId="38CBE5E1" w14:textId="77777777" w:rsidR="00177907" w:rsidRPr="000B4D7C" w:rsidRDefault="00177907" w:rsidP="00177907">
            <w:pPr>
              <w:jc w:val="center"/>
              <w:rPr>
                <w:rFonts w:ascii="Arial Narrow" w:hAnsi="Arial Narrow" w:cs="Arial"/>
                <w:sz w:val="20"/>
                <w:szCs w:val="22"/>
              </w:rPr>
            </w:pPr>
          </w:p>
        </w:tc>
      </w:tr>
      <w:tr w:rsidR="00177907" w:rsidRPr="000B4D7C" w14:paraId="0D233572" w14:textId="77777777">
        <w:trPr>
          <w:trHeight w:val="288"/>
        </w:trPr>
        <w:tc>
          <w:tcPr>
            <w:tcW w:w="4278" w:type="pct"/>
            <w:gridSpan w:val="3"/>
            <w:shd w:val="clear" w:color="auto" w:fill="D9D9D9"/>
            <w:vAlign w:val="center"/>
          </w:tcPr>
          <w:p w14:paraId="6CF74826" w14:textId="452FFE56" w:rsidR="00177907" w:rsidRPr="000B4D7C" w:rsidRDefault="0049243C" w:rsidP="00177907">
            <w:pPr>
              <w:jc w:val="right"/>
              <w:rPr>
                <w:rFonts w:ascii="Arial Narrow" w:hAnsi="Arial Narrow" w:cs="Arial"/>
                <w:sz w:val="20"/>
                <w:szCs w:val="22"/>
              </w:rPr>
            </w:pPr>
            <w:r>
              <w:rPr>
                <w:rFonts w:ascii="Arial Narrow" w:hAnsi="Arial Narrow" w:cs="Arial"/>
                <w:sz w:val="20"/>
                <w:szCs w:val="22"/>
              </w:rPr>
              <w:t xml:space="preserve"> Estimated </w:t>
            </w:r>
            <w:r w:rsidR="00177907" w:rsidRPr="000B4D7C">
              <w:rPr>
                <w:rFonts w:ascii="Arial Narrow" w:hAnsi="Arial Narrow" w:cs="Arial"/>
                <w:sz w:val="20"/>
                <w:szCs w:val="22"/>
              </w:rPr>
              <w:t>Total # of Attendees (A)</w:t>
            </w:r>
          </w:p>
        </w:tc>
        <w:tc>
          <w:tcPr>
            <w:tcW w:w="722" w:type="pct"/>
            <w:vAlign w:val="center"/>
          </w:tcPr>
          <w:p w14:paraId="6597D715" w14:textId="00C94F7E" w:rsidR="00177907" w:rsidRPr="000B4D7C" w:rsidRDefault="00177907" w:rsidP="00177907">
            <w:pPr>
              <w:jc w:val="right"/>
              <w:rPr>
                <w:rFonts w:ascii="Arial Narrow" w:hAnsi="Arial Narrow" w:cs="Arial"/>
                <w:sz w:val="20"/>
                <w:szCs w:val="22"/>
              </w:rPr>
            </w:pPr>
          </w:p>
        </w:tc>
      </w:tr>
      <w:tr w:rsidR="00177907" w:rsidRPr="000B4D7C" w14:paraId="18C348F1" w14:textId="77777777">
        <w:trPr>
          <w:trHeight w:val="288"/>
        </w:trPr>
        <w:tc>
          <w:tcPr>
            <w:tcW w:w="4278" w:type="pct"/>
            <w:gridSpan w:val="3"/>
            <w:shd w:val="clear" w:color="auto" w:fill="D9D9D9"/>
            <w:vAlign w:val="center"/>
          </w:tcPr>
          <w:p w14:paraId="1AC610B6" w14:textId="77777777" w:rsidR="00177907" w:rsidRPr="000B4D7C" w:rsidRDefault="00177907" w:rsidP="00177907">
            <w:pPr>
              <w:jc w:val="right"/>
              <w:rPr>
                <w:rFonts w:ascii="Arial Narrow" w:hAnsi="Arial Narrow" w:cs="Arial"/>
                <w:sz w:val="20"/>
                <w:szCs w:val="22"/>
              </w:rPr>
            </w:pPr>
            <w:r w:rsidRPr="000B4D7C">
              <w:rPr>
                <w:rFonts w:ascii="Arial Narrow" w:hAnsi="Arial Narrow" w:cs="Arial"/>
                <w:sz w:val="20"/>
                <w:szCs w:val="22"/>
              </w:rPr>
              <w:t>Estimated Total Travel Expenditures (B)</w:t>
            </w:r>
          </w:p>
        </w:tc>
        <w:tc>
          <w:tcPr>
            <w:tcW w:w="722" w:type="pct"/>
            <w:vAlign w:val="center"/>
          </w:tcPr>
          <w:p w14:paraId="3B7BD5BB" w14:textId="4C4E7C90" w:rsidR="00177907" w:rsidRPr="000B4D7C" w:rsidRDefault="00177907" w:rsidP="00177907">
            <w:pPr>
              <w:jc w:val="right"/>
              <w:rPr>
                <w:rFonts w:ascii="Arial Narrow" w:hAnsi="Arial Narrow" w:cs="Arial"/>
                <w:sz w:val="20"/>
                <w:szCs w:val="22"/>
              </w:rPr>
            </w:pPr>
            <w:r>
              <w:rPr>
                <w:rFonts w:ascii="Arial Narrow" w:hAnsi="Arial Narrow" w:cs="Arial"/>
                <w:sz w:val="20"/>
                <w:szCs w:val="22"/>
              </w:rPr>
              <w:t>0</w:t>
            </w:r>
          </w:p>
        </w:tc>
      </w:tr>
      <w:tr w:rsidR="00177907" w:rsidRPr="000B4D7C" w14:paraId="6F485591" w14:textId="77777777">
        <w:trPr>
          <w:trHeight w:val="288"/>
        </w:trPr>
        <w:tc>
          <w:tcPr>
            <w:tcW w:w="4278" w:type="pct"/>
            <w:gridSpan w:val="3"/>
            <w:shd w:val="clear" w:color="auto" w:fill="D9D9D9"/>
            <w:vAlign w:val="center"/>
          </w:tcPr>
          <w:p w14:paraId="16D20F82" w14:textId="77777777" w:rsidR="00177907" w:rsidRPr="000B4D7C" w:rsidRDefault="00177907" w:rsidP="00177907">
            <w:pPr>
              <w:jc w:val="right"/>
              <w:rPr>
                <w:rFonts w:ascii="Arial Narrow" w:hAnsi="Arial Narrow" w:cs="Arial"/>
                <w:sz w:val="20"/>
                <w:szCs w:val="22"/>
              </w:rPr>
            </w:pPr>
            <w:r w:rsidRPr="000B4D7C">
              <w:rPr>
                <w:rFonts w:ascii="Arial Narrow" w:hAnsi="Arial Narrow" w:cs="Arial"/>
                <w:sz w:val="20"/>
                <w:szCs w:val="22"/>
              </w:rPr>
              <w:t>IEEE MTT-S Support</w:t>
            </w:r>
            <w:r>
              <w:rPr>
                <w:rFonts w:ascii="Arial Narrow" w:hAnsi="Arial Narrow" w:cs="Arial"/>
                <w:sz w:val="20"/>
                <w:szCs w:val="22"/>
              </w:rPr>
              <w:t xml:space="preserve"> Request (C</w:t>
            </w:r>
            <w:r w:rsidRPr="000B4D7C">
              <w:rPr>
                <w:rFonts w:ascii="Arial Narrow" w:hAnsi="Arial Narrow" w:cs="Arial"/>
                <w:sz w:val="20"/>
                <w:szCs w:val="22"/>
              </w:rPr>
              <w:t>)</w:t>
            </w:r>
          </w:p>
        </w:tc>
        <w:tc>
          <w:tcPr>
            <w:tcW w:w="722" w:type="pct"/>
            <w:vAlign w:val="center"/>
          </w:tcPr>
          <w:p w14:paraId="13A9AC6C" w14:textId="7A0D6D7C" w:rsidR="00177907" w:rsidRPr="000B4D7C" w:rsidRDefault="00177907" w:rsidP="00177907">
            <w:pPr>
              <w:jc w:val="right"/>
              <w:rPr>
                <w:rFonts w:ascii="Arial Narrow" w:hAnsi="Arial Narrow" w:cs="Arial"/>
                <w:sz w:val="20"/>
                <w:szCs w:val="22"/>
              </w:rPr>
            </w:pPr>
            <w:r>
              <w:rPr>
                <w:rFonts w:ascii="Arial Narrow" w:hAnsi="Arial Narrow" w:cs="Arial"/>
                <w:sz w:val="20"/>
                <w:szCs w:val="22"/>
              </w:rPr>
              <w:t>0</w:t>
            </w:r>
          </w:p>
        </w:tc>
      </w:tr>
      <w:tr w:rsidR="00177907" w:rsidRPr="000B4D7C" w14:paraId="12390C6C" w14:textId="77777777">
        <w:trPr>
          <w:trHeight w:val="288"/>
        </w:trPr>
        <w:tc>
          <w:tcPr>
            <w:tcW w:w="4278" w:type="pct"/>
            <w:gridSpan w:val="3"/>
            <w:shd w:val="clear" w:color="auto" w:fill="D9D9D9"/>
            <w:vAlign w:val="center"/>
          </w:tcPr>
          <w:p w14:paraId="45078D91" w14:textId="77777777" w:rsidR="00177907" w:rsidRPr="000B4D7C" w:rsidRDefault="00177907" w:rsidP="00177907">
            <w:pPr>
              <w:jc w:val="right"/>
              <w:rPr>
                <w:rFonts w:ascii="Arial Narrow" w:hAnsi="Arial Narrow" w:cs="Arial"/>
                <w:sz w:val="20"/>
                <w:szCs w:val="22"/>
              </w:rPr>
            </w:pPr>
            <w:r w:rsidRPr="000B4D7C">
              <w:rPr>
                <w:rFonts w:ascii="Arial Narrow" w:hAnsi="Arial Narrow" w:cs="Arial"/>
                <w:sz w:val="20"/>
                <w:szCs w:val="22"/>
              </w:rPr>
              <w:t xml:space="preserve">IEEE </w:t>
            </w:r>
            <w:r>
              <w:rPr>
                <w:rFonts w:ascii="Arial Narrow" w:hAnsi="Arial Narrow" w:cs="Arial"/>
                <w:sz w:val="20"/>
                <w:szCs w:val="22"/>
              </w:rPr>
              <w:t>MTT-S Support/Attendee (D=C</w:t>
            </w:r>
            <w:r>
              <w:rPr>
                <w:rFonts w:ascii="Arial Narrow" w:hAnsi="Arial Narrow" w:cs="Arial"/>
                <w:sz w:val="20"/>
                <w:szCs w:val="22"/>
              </w:rPr>
              <w:sym w:font="Symbol" w:char="F0B8"/>
            </w:r>
            <w:r>
              <w:rPr>
                <w:rFonts w:ascii="Arial Narrow" w:hAnsi="Arial Narrow" w:cs="Arial"/>
                <w:sz w:val="20"/>
                <w:szCs w:val="22"/>
              </w:rPr>
              <w:t>A</w:t>
            </w:r>
            <w:r w:rsidRPr="000B4D7C">
              <w:rPr>
                <w:rFonts w:ascii="Arial Narrow" w:hAnsi="Arial Narrow" w:cs="Arial"/>
                <w:sz w:val="20"/>
                <w:szCs w:val="22"/>
              </w:rPr>
              <w:t>)</w:t>
            </w:r>
          </w:p>
        </w:tc>
        <w:tc>
          <w:tcPr>
            <w:tcW w:w="722" w:type="pct"/>
            <w:vAlign w:val="center"/>
          </w:tcPr>
          <w:p w14:paraId="4DCED11C" w14:textId="702E31B1" w:rsidR="00177907" w:rsidRPr="000B4D7C" w:rsidRDefault="00177907" w:rsidP="00177907">
            <w:pPr>
              <w:jc w:val="right"/>
              <w:rPr>
                <w:rFonts w:ascii="Arial Narrow" w:hAnsi="Arial Narrow" w:cs="Arial"/>
                <w:sz w:val="20"/>
                <w:szCs w:val="22"/>
              </w:rPr>
            </w:pPr>
            <w:r>
              <w:rPr>
                <w:rFonts w:ascii="Arial Narrow" w:hAnsi="Arial Narrow" w:cs="Arial"/>
                <w:sz w:val="20"/>
                <w:szCs w:val="22"/>
              </w:rPr>
              <w:t>0</w:t>
            </w:r>
          </w:p>
        </w:tc>
      </w:tr>
    </w:tbl>
    <w:p w14:paraId="319E3844" w14:textId="77777777" w:rsidR="009822D3" w:rsidRDefault="009822D3" w:rsidP="00507C89">
      <w:pPr>
        <w:rPr>
          <w:rFonts w:ascii="Arial Narrow" w:hAnsi="Arial Narrow" w:cs="Arial"/>
          <w:sz w:val="20"/>
          <w:szCs w:val="22"/>
        </w:rPr>
      </w:pPr>
    </w:p>
    <w:p w14:paraId="1DE168EA" w14:textId="77777777" w:rsidR="00B0650B" w:rsidRDefault="00B0650B" w:rsidP="00507C89">
      <w:pPr>
        <w:rPr>
          <w:rFonts w:ascii="Arial Narrow" w:hAnsi="Arial Narrow" w:cs="Arial"/>
          <w:sz w:val="20"/>
          <w:szCs w:val="22"/>
        </w:rPr>
      </w:pPr>
      <w:r>
        <w:rPr>
          <w:rFonts w:ascii="Arial Narrow" w:hAnsi="Arial Narrow" w:cs="Arial"/>
          <w:sz w:val="20"/>
          <w:szCs w:val="22"/>
        </w:rPr>
        <w:t xml:space="preserve">Note: </w:t>
      </w:r>
    </w:p>
    <w:p w14:paraId="6B82952C" w14:textId="77777777" w:rsidR="00B0650B" w:rsidRDefault="00B0650B" w:rsidP="00507C89">
      <w:pPr>
        <w:rPr>
          <w:rFonts w:ascii="Arial Narrow" w:hAnsi="Arial Narrow" w:cs="Arial"/>
          <w:sz w:val="20"/>
          <w:szCs w:val="22"/>
        </w:rPr>
      </w:pPr>
      <w:r>
        <w:rPr>
          <w:rFonts w:ascii="Arial Narrow" w:hAnsi="Arial Narrow" w:cs="Arial"/>
          <w:sz w:val="20"/>
          <w:szCs w:val="22"/>
        </w:rPr>
        <w:t xml:space="preserve">1. </w:t>
      </w:r>
      <w:r w:rsidR="001B1947">
        <w:rPr>
          <w:rFonts w:ascii="Arial Narrow" w:hAnsi="Arial Narrow" w:cs="Arial"/>
          <w:sz w:val="20"/>
          <w:szCs w:val="22"/>
        </w:rPr>
        <w:t>Insert rows for additional lectures if necessary.</w:t>
      </w:r>
    </w:p>
    <w:p w14:paraId="0BA1B3B8" w14:textId="77777777" w:rsidR="001B1947" w:rsidRDefault="001B1947" w:rsidP="00507C89">
      <w:pPr>
        <w:rPr>
          <w:rFonts w:ascii="Arial Narrow" w:hAnsi="Arial Narrow" w:cs="Arial"/>
          <w:sz w:val="20"/>
          <w:szCs w:val="22"/>
        </w:rPr>
      </w:pPr>
      <w:r>
        <w:rPr>
          <w:rFonts w:ascii="Arial Narrow" w:hAnsi="Arial Narrow" w:cs="Arial"/>
          <w:sz w:val="20"/>
          <w:szCs w:val="22"/>
        </w:rPr>
        <w:t>2. Sum up # of attendees in all lectures and enter the number in (A).</w:t>
      </w:r>
    </w:p>
    <w:p w14:paraId="557861B3" w14:textId="77777777" w:rsidR="008D1D87" w:rsidRDefault="008D1D87" w:rsidP="00507C89">
      <w:pPr>
        <w:rPr>
          <w:rFonts w:ascii="Arial Narrow" w:hAnsi="Arial Narrow" w:cs="Arial"/>
          <w:sz w:val="20"/>
          <w:szCs w:val="22"/>
        </w:rPr>
      </w:pPr>
      <w:r>
        <w:rPr>
          <w:rFonts w:ascii="Arial Narrow" w:hAnsi="Arial Narrow" w:cs="Arial"/>
          <w:sz w:val="20"/>
          <w:szCs w:val="22"/>
        </w:rPr>
        <w:t xml:space="preserve">3. The maximum of the </w:t>
      </w:r>
      <w:r w:rsidRPr="000B4D7C">
        <w:rPr>
          <w:rFonts w:ascii="Arial Narrow" w:hAnsi="Arial Narrow" w:cs="Arial"/>
          <w:sz w:val="20"/>
          <w:szCs w:val="22"/>
        </w:rPr>
        <w:t>IEEE MTT-S Support</w:t>
      </w:r>
      <w:r>
        <w:rPr>
          <w:rFonts w:ascii="Arial Narrow" w:hAnsi="Arial Narrow" w:cs="Arial"/>
          <w:sz w:val="20"/>
          <w:szCs w:val="22"/>
        </w:rPr>
        <w:t xml:space="preserve"> Request (C</w:t>
      </w:r>
      <w:r w:rsidRPr="000B4D7C">
        <w:rPr>
          <w:rFonts w:ascii="Arial Narrow" w:hAnsi="Arial Narrow" w:cs="Arial"/>
          <w:sz w:val="20"/>
          <w:szCs w:val="22"/>
        </w:rPr>
        <w:t>)</w:t>
      </w:r>
      <w:r>
        <w:rPr>
          <w:rFonts w:ascii="Arial Narrow" w:hAnsi="Arial Narrow" w:cs="Arial"/>
          <w:sz w:val="20"/>
          <w:szCs w:val="22"/>
        </w:rPr>
        <w:t xml:space="preserve"> </w:t>
      </w:r>
      <w:r w:rsidR="001C5598">
        <w:rPr>
          <w:rFonts w:ascii="Arial Narrow" w:hAnsi="Arial Narrow" w:cs="Arial"/>
          <w:sz w:val="20"/>
          <w:szCs w:val="22"/>
        </w:rPr>
        <w:t xml:space="preserve">shall </w:t>
      </w:r>
      <w:r>
        <w:rPr>
          <w:rFonts w:ascii="Arial Narrow" w:hAnsi="Arial Narrow" w:cs="Arial"/>
          <w:sz w:val="20"/>
          <w:szCs w:val="22"/>
        </w:rPr>
        <w:t>follow the MTT-S AdCom travel reimbursement policy</w:t>
      </w:r>
      <w:r w:rsidR="001C5598">
        <w:rPr>
          <w:rFonts w:ascii="Arial Narrow" w:hAnsi="Arial Narrow" w:cs="Arial"/>
          <w:sz w:val="20"/>
          <w:szCs w:val="22"/>
        </w:rPr>
        <w:t>.</w:t>
      </w:r>
    </w:p>
    <w:p w14:paraId="0648F14A" w14:textId="77777777" w:rsidR="001B1947" w:rsidRPr="00613A26" w:rsidRDefault="008D1D87" w:rsidP="00507C89">
      <w:pPr>
        <w:rPr>
          <w:rFonts w:ascii="Arial Narrow" w:hAnsi="Arial Narrow" w:cs="Arial"/>
          <w:sz w:val="20"/>
          <w:szCs w:val="22"/>
        </w:rPr>
      </w:pPr>
      <w:r>
        <w:rPr>
          <w:rFonts w:ascii="Arial Narrow" w:hAnsi="Arial Narrow" w:cs="Arial"/>
          <w:sz w:val="20"/>
          <w:szCs w:val="22"/>
        </w:rPr>
        <w:t>4</w:t>
      </w:r>
      <w:r w:rsidR="00BE587C">
        <w:rPr>
          <w:rFonts w:ascii="Arial Narrow" w:hAnsi="Arial Narrow" w:cs="Arial"/>
          <w:sz w:val="20"/>
          <w:szCs w:val="22"/>
        </w:rPr>
        <w:t>. (D)=(C</w:t>
      </w:r>
      <w:r w:rsidR="001B1947">
        <w:rPr>
          <w:rFonts w:ascii="Arial Narrow" w:hAnsi="Arial Narrow" w:cs="Arial"/>
          <w:sz w:val="20"/>
          <w:szCs w:val="22"/>
        </w:rPr>
        <w:t>)</w:t>
      </w:r>
      <w:r w:rsidR="001B1947">
        <w:rPr>
          <w:rFonts w:ascii="Arial Narrow" w:hAnsi="Arial Narrow" w:cs="Arial"/>
          <w:sz w:val="20"/>
          <w:szCs w:val="22"/>
        </w:rPr>
        <w:sym w:font="Symbol" w:char="F0B8"/>
      </w:r>
      <w:r w:rsidR="001B1947">
        <w:rPr>
          <w:rFonts w:ascii="Arial Narrow" w:hAnsi="Arial Narrow" w:cs="Arial"/>
          <w:sz w:val="20"/>
          <w:szCs w:val="22"/>
        </w:rPr>
        <w:t>(A)</w:t>
      </w:r>
    </w:p>
    <w:p w14:paraId="375D4E85" w14:textId="77777777" w:rsidR="009822D3" w:rsidRDefault="009822D3" w:rsidP="00507C89">
      <w:pPr>
        <w:rPr>
          <w:rFonts w:ascii="Arial Narrow" w:hAnsi="Arial Narrow" w:cs="Arial"/>
          <w:sz w:val="22"/>
          <w:szCs w:val="22"/>
        </w:rPr>
      </w:pPr>
    </w:p>
    <w:p w14:paraId="119A055B" w14:textId="77777777" w:rsidR="009822D3" w:rsidRPr="00A05E97" w:rsidRDefault="009822D3" w:rsidP="00507C89">
      <w:pPr>
        <w:rPr>
          <w:rFonts w:ascii="Arial Narrow" w:hAnsi="Arial Narrow" w:cs="Arial"/>
          <w:b/>
          <w:sz w:val="22"/>
          <w:szCs w:val="22"/>
        </w:rPr>
      </w:pPr>
    </w:p>
    <w:sectPr w:rsidR="009822D3" w:rsidRPr="00A05E97" w:rsidSect="00A565BC">
      <w:pgSz w:w="12240" w:h="15840"/>
      <w:pgMar w:top="851"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479" w:hanging="362"/>
      </w:pPr>
      <w:rPr>
        <w:rFonts w:ascii="Arial Narrow" w:hAnsi="Arial Narrow" w:cs="Arial Narrow"/>
        <w:b w:val="0"/>
        <w:bCs w:val="0"/>
        <w:w w:val="99"/>
        <w:sz w:val="24"/>
        <w:szCs w:val="24"/>
      </w:rPr>
    </w:lvl>
    <w:lvl w:ilvl="1">
      <w:numFmt w:val="bullet"/>
      <w:lvlText w:val="•"/>
      <w:lvlJc w:val="left"/>
      <w:pPr>
        <w:ind w:left="1398" w:hanging="362"/>
      </w:pPr>
    </w:lvl>
    <w:lvl w:ilvl="2">
      <w:numFmt w:val="bullet"/>
      <w:lvlText w:val="•"/>
      <w:lvlJc w:val="left"/>
      <w:pPr>
        <w:ind w:left="2316" w:hanging="362"/>
      </w:pPr>
    </w:lvl>
    <w:lvl w:ilvl="3">
      <w:numFmt w:val="bullet"/>
      <w:lvlText w:val="•"/>
      <w:lvlJc w:val="left"/>
      <w:pPr>
        <w:ind w:left="3234" w:hanging="362"/>
      </w:pPr>
    </w:lvl>
    <w:lvl w:ilvl="4">
      <w:numFmt w:val="bullet"/>
      <w:lvlText w:val="•"/>
      <w:lvlJc w:val="left"/>
      <w:pPr>
        <w:ind w:left="4152" w:hanging="362"/>
      </w:pPr>
    </w:lvl>
    <w:lvl w:ilvl="5">
      <w:numFmt w:val="bullet"/>
      <w:lvlText w:val="•"/>
      <w:lvlJc w:val="left"/>
      <w:pPr>
        <w:ind w:left="5070" w:hanging="362"/>
      </w:pPr>
    </w:lvl>
    <w:lvl w:ilvl="6">
      <w:numFmt w:val="bullet"/>
      <w:lvlText w:val="•"/>
      <w:lvlJc w:val="left"/>
      <w:pPr>
        <w:ind w:left="5988" w:hanging="362"/>
      </w:pPr>
    </w:lvl>
    <w:lvl w:ilvl="7">
      <w:numFmt w:val="bullet"/>
      <w:lvlText w:val="•"/>
      <w:lvlJc w:val="left"/>
      <w:pPr>
        <w:ind w:left="6906" w:hanging="362"/>
      </w:pPr>
    </w:lvl>
    <w:lvl w:ilvl="8">
      <w:numFmt w:val="bullet"/>
      <w:lvlText w:val="•"/>
      <w:lvlJc w:val="left"/>
      <w:pPr>
        <w:ind w:left="7824" w:hanging="362"/>
      </w:pPr>
    </w:lvl>
  </w:abstractNum>
  <w:abstractNum w:abstractNumId="1" w15:restartNumberingAfterBreak="0">
    <w:nsid w:val="045600C6"/>
    <w:multiLevelType w:val="hybridMultilevel"/>
    <w:tmpl w:val="AEEC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7DC0"/>
    <w:multiLevelType w:val="hybridMultilevel"/>
    <w:tmpl w:val="29AE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653B44"/>
    <w:multiLevelType w:val="hybridMultilevel"/>
    <w:tmpl w:val="ECB6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724422">
    <w:abstractNumId w:val="1"/>
  </w:num>
  <w:num w:numId="2" w16cid:durableId="2013995521">
    <w:abstractNumId w:val="3"/>
  </w:num>
  <w:num w:numId="3" w16cid:durableId="2078278095">
    <w:abstractNumId w:val="2"/>
  </w:num>
  <w:num w:numId="4" w16cid:durableId="29622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89"/>
    <w:rsid w:val="00015FF4"/>
    <w:rsid w:val="00067281"/>
    <w:rsid w:val="000B4D7C"/>
    <w:rsid w:val="000D459B"/>
    <w:rsid w:val="001110A8"/>
    <w:rsid w:val="00154044"/>
    <w:rsid w:val="00177907"/>
    <w:rsid w:val="001B1947"/>
    <w:rsid w:val="001C5598"/>
    <w:rsid w:val="00204E64"/>
    <w:rsid w:val="00240CAE"/>
    <w:rsid w:val="00242780"/>
    <w:rsid w:val="002A7433"/>
    <w:rsid w:val="002C3AF1"/>
    <w:rsid w:val="002D3E68"/>
    <w:rsid w:val="002F6135"/>
    <w:rsid w:val="00307126"/>
    <w:rsid w:val="00364246"/>
    <w:rsid w:val="003D6C05"/>
    <w:rsid w:val="003E1D76"/>
    <w:rsid w:val="004634BB"/>
    <w:rsid w:val="0049243C"/>
    <w:rsid w:val="004C0E48"/>
    <w:rsid w:val="00507C89"/>
    <w:rsid w:val="00524622"/>
    <w:rsid w:val="005413C3"/>
    <w:rsid w:val="005709D0"/>
    <w:rsid w:val="005903E8"/>
    <w:rsid w:val="005C0BD0"/>
    <w:rsid w:val="00613A26"/>
    <w:rsid w:val="00620AD6"/>
    <w:rsid w:val="00655476"/>
    <w:rsid w:val="00666FF9"/>
    <w:rsid w:val="007977C4"/>
    <w:rsid w:val="008052BC"/>
    <w:rsid w:val="008161E9"/>
    <w:rsid w:val="00852E2A"/>
    <w:rsid w:val="008767BA"/>
    <w:rsid w:val="0089241A"/>
    <w:rsid w:val="00895CC7"/>
    <w:rsid w:val="008D1D87"/>
    <w:rsid w:val="00957457"/>
    <w:rsid w:val="009822D3"/>
    <w:rsid w:val="00986709"/>
    <w:rsid w:val="009C7CD4"/>
    <w:rsid w:val="009D5D33"/>
    <w:rsid w:val="00A05E97"/>
    <w:rsid w:val="00A17A06"/>
    <w:rsid w:val="00A565BC"/>
    <w:rsid w:val="00AB6ABA"/>
    <w:rsid w:val="00AF19E5"/>
    <w:rsid w:val="00B0650B"/>
    <w:rsid w:val="00B4232B"/>
    <w:rsid w:val="00B9687F"/>
    <w:rsid w:val="00BE587C"/>
    <w:rsid w:val="00BE7E23"/>
    <w:rsid w:val="00C32B1A"/>
    <w:rsid w:val="00C509F1"/>
    <w:rsid w:val="00C76F78"/>
    <w:rsid w:val="00CD3347"/>
    <w:rsid w:val="00D62D57"/>
    <w:rsid w:val="00D9610B"/>
    <w:rsid w:val="00DD7394"/>
    <w:rsid w:val="00DD7E94"/>
    <w:rsid w:val="00E321ED"/>
    <w:rsid w:val="00EB50C6"/>
    <w:rsid w:val="00ED04C4"/>
    <w:rsid w:val="00F12F70"/>
    <w:rsid w:val="00F1555F"/>
    <w:rsid w:val="00F419B3"/>
    <w:rsid w:val="00F8541D"/>
    <w:rsid w:val="00FE6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B5F45"/>
  <w15:chartTrackingRefBased/>
  <w15:docId w15:val="{4AC7BD81-BE08-43C7-96E9-1B0C5723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C89"/>
    <w:rPr>
      <w:color w:val="0000FF"/>
      <w:u w:val="single"/>
    </w:rPr>
  </w:style>
  <w:style w:type="table" w:styleId="TableGrid">
    <w:name w:val="Table Grid"/>
    <w:basedOn w:val="TableNormal"/>
    <w:uiPriority w:val="59"/>
    <w:rsid w:val="00240C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2010 MTT-DML Talk Approval Form</vt:lpstr>
    </vt:vector>
  </TitlesOfParts>
  <Company>LRW Associates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MTT-DML Talk Approval Form</dc:title>
  <dc:subject/>
  <dc:creator>Larry Whicker</dc:creator>
  <cp:keywords/>
  <cp:lastModifiedBy>M. Madihian</cp:lastModifiedBy>
  <cp:revision>4</cp:revision>
  <cp:lastPrinted>2011-10-19T00:29:00Z</cp:lastPrinted>
  <dcterms:created xsi:type="dcterms:W3CDTF">2023-02-05T22:01:00Z</dcterms:created>
  <dcterms:modified xsi:type="dcterms:W3CDTF">2023-02-05T22:02:00Z</dcterms:modified>
</cp:coreProperties>
</file>